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cs="Times New Roman"/>
          <w:b/>
          <w:sz w:val="44"/>
          <w:szCs w:val="44"/>
        </w:rPr>
      </w:pPr>
      <w:bookmarkStart w:id="0" w:name="OLE_LINK31"/>
      <w:bookmarkStart w:id="1" w:name="OLE_LINK101"/>
      <w:bookmarkStart w:id="2" w:name="OLE_LINK52"/>
      <w:bookmarkStart w:id="3" w:name="OLE_LINK18"/>
      <w:bookmarkStart w:id="4" w:name="OLE_LINK2"/>
      <w:r>
        <w:rPr>
          <w:rFonts w:hint="default" w:ascii="Times New Roman" w:hAnsi="Times New Roman" w:cs="Times New Roman"/>
          <w:b/>
          <w:sz w:val="44"/>
          <w:szCs w:val="44"/>
        </w:rPr>
        <w:t>厦门迪太进出口有限公司</w:t>
      </w:r>
      <w:bookmarkEnd w:id="0"/>
    </w:p>
    <w:bookmarkEnd w:id="1"/>
    <w:p>
      <w:pPr>
        <w:jc w:val="center"/>
        <w:rPr>
          <w:rFonts w:hint="default" w:ascii="Times New Roman" w:hAnsi="Times New Roman" w:cs="Times New Roman"/>
          <w:b/>
          <w:sz w:val="44"/>
          <w:szCs w:val="44"/>
        </w:rPr>
      </w:pPr>
      <w:bookmarkStart w:id="5" w:name="OLE_LINK47"/>
      <w:r>
        <w:rPr>
          <w:rFonts w:hint="default" w:ascii="Times New Roman" w:hAnsi="Times New Roman" w:cs="Times New Roman"/>
          <w:b/>
          <w:sz w:val="44"/>
          <w:szCs w:val="44"/>
        </w:rPr>
        <w:t>XIAMEN DITAI IMP.&amp; EXP. CO.,LTD</w:t>
      </w:r>
      <w:bookmarkEnd w:id="5"/>
    </w:p>
    <w:p>
      <w:pPr>
        <w:jc w:val="center"/>
        <w:rPr>
          <w:rFonts w:hint="default" w:ascii="Times New Roman" w:hAnsi="Times New Roman" w:cs="Times New Roman"/>
          <w:b/>
          <w:szCs w:val="44"/>
        </w:rPr>
      </w:pPr>
      <w:r>
        <w:rPr>
          <w:rFonts w:hint="default" w:ascii="Times New Roman" w:hAnsi="Times New Roman" w:cs="Times New Roman"/>
          <w:b/>
          <w:szCs w:val="44"/>
        </w:rPr>
        <w:t>地址：</w:t>
      </w:r>
      <w:bookmarkStart w:id="6" w:name="OLE_LINK102"/>
      <w:r>
        <w:rPr>
          <w:rFonts w:hint="default" w:ascii="Times New Roman" w:hAnsi="Times New Roman" w:cs="Times New Roman"/>
          <w:b/>
          <w:szCs w:val="44"/>
        </w:rPr>
        <w:t>中国厦门禾祥西路鸿升大厦8A</w:t>
      </w:r>
      <w:bookmarkEnd w:id="6"/>
    </w:p>
    <w:p>
      <w:pPr>
        <w:jc w:val="center"/>
        <w:rPr>
          <w:rFonts w:hint="default" w:ascii="Times New Roman" w:hAnsi="Times New Roman" w:cs="Times New Roman"/>
          <w:b/>
          <w:szCs w:val="44"/>
        </w:rPr>
      </w:pPr>
      <w:bookmarkStart w:id="7" w:name="OLE_LINK86"/>
      <w:r>
        <w:rPr>
          <w:rFonts w:hint="default" w:ascii="Times New Roman" w:hAnsi="Times New Roman" w:cs="Times New Roman"/>
          <w:b/>
          <w:szCs w:val="44"/>
        </w:rPr>
        <w:t>8F</w:t>
      </w:r>
      <w:r>
        <w:rPr>
          <w:rFonts w:hint="default" w:ascii="Times New Roman" w:hAnsi="Times New Roman" w:cs="Times New Roman"/>
          <w:b/>
          <w:szCs w:val="44"/>
          <w:lang w:val="en-US" w:eastAsia="zh-CN"/>
        </w:rPr>
        <w:t>L</w:t>
      </w:r>
      <w:r>
        <w:rPr>
          <w:rFonts w:hint="default" w:ascii="Times New Roman" w:hAnsi="Times New Roman" w:cs="Times New Roman"/>
          <w:b/>
          <w:szCs w:val="44"/>
        </w:rPr>
        <w:t>, Hongsheng Building, West Hexiang Road, Xiamen, Fujian, China</w:t>
      </w:r>
    </w:p>
    <w:p>
      <w:pPr>
        <w:jc w:val="center"/>
        <w:rPr>
          <w:rFonts w:hint="default" w:ascii="Times New Roman" w:hAnsi="Times New Roman" w:cs="Times New Roman"/>
          <w:b/>
          <w:szCs w:val="44"/>
        </w:rPr>
      </w:pPr>
      <w:bookmarkStart w:id="8" w:name="OLE_LINK12"/>
      <w:bookmarkStart w:id="9" w:name="OLE_LINK34"/>
      <w:r>
        <w:rPr>
          <w:rFonts w:hint="default" w:ascii="Times New Roman" w:hAnsi="Times New Roman" w:cs="Times New Roman"/>
          <w:b/>
          <w:sz w:val="18"/>
          <w:szCs w:val="18"/>
        </w:rPr>
        <w:t>TEL:0592-26808</w:t>
      </w:r>
      <w:r>
        <w:rPr>
          <w:rFonts w:hint="default" w:ascii="Times New Roman" w:hAnsi="Times New Roman" w:cs="Times New Roman"/>
          <w:b/>
          <w:sz w:val="18"/>
          <w:szCs w:val="18"/>
          <w:lang w:val="en-US" w:eastAsia="zh-CN"/>
        </w:rPr>
        <w:t>108</w:t>
      </w:r>
      <w:r>
        <w:rPr>
          <w:rFonts w:hint="default" w:ascii="Times New Roman" w:hAnsi="Times New Roman" w:cs="Times New Roman"/>
          <w:b/>
          <w:sz w:val="18"/>
          <w:szCs w:val="18"/>
        </w:rPr>
        <w:t xml:space="preserve"> </w:t>
      </w:r>
      <w:r>
        <w:rPr>
          <w:rFonts w:hint="default" w:ascii="Times New Roman" w:hAnsi="Times New Roman" w:cs="Times New Roman"/>
          <w:b/>
          <w:sz w:val="18"/>
          <w:szCs w:val="18"/>
          <w:lang w:val="en-US" w:eastAsia="zh-CN"/>
        </w:rPr>
        <w:t xml:space="preserve">Phone:+8615160094689 </w:t>
      </w:r>
      <w:r>
        <w:rPr>
          <w:rFonts w:hint="default" w:ascii="Times New Roman" w:hAnsi="Times New Roman" w:cs="Times New Roman"/>
          <w:b/>
          <w:sz w:val="18"/>
          <w:szCs w:val="18"/>
        </w:rPr>
        <w:t xml:space="preserve">FAX:0592-2680880 E-mail: </w:t>
      </w:r>
      <w:r>
        <w:rPr>
          <w:rFonts w:hint="eastAsia" w:ascii="Times New Roman" w:hAnsi="Times New Roman" w:cs="Times New Roman"/>
          <w:b/>
          <w:color w:val="000000"/>
          <w:sz w:val="18"/>
          <w:szCs w:val="18"/>
          <w:lang w:val="en-US" w:eastAsia="zh-CN"/>
        </w:rPr>
        <w:t>hana</w:t>
      </w:r>
      <w:r>
        <w:rPr>
          <w:rFonts w:hint="default" w:ascii="Times New Roman" w:hAnsi="Times New Roman" w:cs="Times New Roman"/>
          <w:b/>
          <w:color w:val="000000"/>
          <w:sz w:val="18"/>
          <w:szCs w:val="18"/>
        </w:rPr>
        <w:t>.zh</w:t>
      </w:r>
      <w:r>
        <w:rPr>
          <w:rFonts w:hint="eastAsia" w:ascii="Times New Roman" w:hAnsi="Times New Roman" w:cs="Times New Roman"/>
          <w:b/>
          <w:color w:val="000000"/>
          <w:sz w:val="18"/>
          <w:szCs w:val="18"/>
          <w:lang w:val="en-US" w:eastAsia="zh-CN"/>
        </w:rPr>
        <w:t>u</w:t>
      </w:r>
      <w:r>
        <w:rPr>
          <w:rFonts w:hint="default" w:ascii="Times New Roman" w:hAnsi="Times New Roman" w:cs="Times New Roman"/>
          <w:b/>
          <w:color w:val="000000"/>
          <w:sz w:val="18"/>
          <w:szCs w:val="18"/>
        </w:rPr>
        <w:t>ang@xmditai.com</w:t>
      </w:r>
      <w:bookmarkEnd w:id="7"/>
      <w:bookmarkEnd w:id="8"/>
    </w:p>
    <w:bookmarkEnd w:id="9"/>
    <w:p>
      <w:pPr>
        <w:jc w:val="center"/>
        <w:rPr>
          <w:rStyle w:val="4"/>
          <w:rFonts w:hint="default" w:ascii="Times New Roman" w:hAnsi="Times New Roman" w:cs="Times New Roman"/>
          <w:sz w:val="30"/>
          <w:szCs w:val="30"/>
        </w:rPr>
      </w:pPr>
      <w:bookmarkStart w:id="10" w:name="OLE_LINK62"/>
      <w:r>
        <w:rPr>
          <w:rFonts w:hint="default" w:ascii="Times New Roman" w:hAnsi="Times New Roman" w:cs="Times New Roman"/>
          <w:b/>
          <w:outline/>
          <w:szCs w:val="44"/>
          <w14:textOutline w14:w="9525" w14:cap="flat" w14:cmpd="sng" w14:algn="ctr">
            <w14:solidFill>
              <w14:srgbClr w14:val="000000"/>
            </w14:solidFill>
            <w14:prstDash w14:val="solid"/>
            <w14:round/>
          </w14:textOutline>
          <w14:textFill>
            <w14:noFill/>
          </w14:textFill>
        </w:rPr>
        <w:t>-------------------------------------------------------------------------------------------------------------</w:t>
      </w:r>
      <w:bookmarkEnd w:id="10"/>
      <w:r>
        <w:rPr>
          <w:rFonts w:hint="default" w:ascii="Times New Roman" w:hAnsi="Times New Roman" w:cs="Times New Roman"/>
          <w:b/>
          <w:outline/>
          <w:szCs w:val="44"/>
          <w14:textOutline w14:w="9525" w14:cap="flat" w14:cmpd="sng" w14:algn="ctr">
            <w14:solidFill>
              <w14:srgbClr w14:val="000000"/>
            </w14:solidFill>
            <w14:prstDash w14:val="solid"/>
            <w14:round/>
          </w14:textOutline>
          <w14:textFill>
            <w14:noFill/>
          </w14:textFill>
        </w:rPr>
        <w:t>---------</w:t>
      </w:r>
      <w:bookmarkEnd w:id="2"/>
      <w:bookmarkEnd w:id="3"/>
    </w:p>
    <w:p>
      <w:pPr>
        <w:pStyle w:val="2"/>
        <w:keepNext w:val="0"/>
        <w:keepLines w:val="0"/>
        <w:widowControl/>
        <w:suppressLineNumbers w:val="0"/>
        <w:rPr>
          <w:rFonts w:hint="default" w:ascii="Times New Roman" w:hAnsi="Times New Roman" w:cs="Times New Roman"/>
        </w:rPr>
      </w:pPr>
    </w:p>
    <w:bookmarkEnd w:id="4"/>
    <w:p>
      <w:pPr>
        <w:pStyle w:val="2"/>
        <w:keepNext w:val="0"/>
        <w:keepLines w:val="0"/>
        <w:widowControl/>
        <w:suppressLineNumbers w:val="0"/>
        <w:jc w:val="center"/>
        <w:rPr>
          <w:rStyle w:val="4"/>
          <w:rFonts w:hint="eastAsia" w:ascii="Times New Roman" w:hAnsi="Times New Roman" w:cs="Times New Roman" w:eastAsiaTheme="minorEastAsia"/>
          <w:sz w:val="32"/>
          <w:szCs w:val="32"/>
          <w:lang w:val="en-US" w:eastAsia="zh-CN"/>
        </w:rPr>
      </w:pPr>
      <w:bookmarkStart w:id="11" w:name="OLE_LINK1"/>
      <w:r>
        <w:rPr>
          <w:rStyle w:val="4"/>
          <w:rFonts w:hint="default" w:ascii="Times New Roman" w:hAnsi="Times New Roman" w:cs="Times New Roman"/>
          <w:sz w:val="30"/>
          <w:szCs w:val="30"/>
        </w:rPr>
        <w:tab/>
      </w:r>
      <w:bookmarkStart w:id="12" w:name="OLE_LINK4"/>
      <w:r>
        <w:rPr>
          <w:rStyle w:val="4"/>
          <w:rFonts w:hint="default" w:ascii="Times New Roman" w:hAnsi="Times New Roman" w:cs="Times New Roman"/>
          <w:sz w:val="32"/>
          <w:szCs w:val="32"/>
        </w:rPr>
        <w:t xml:space="preserve">Potassium </w:t>
      </w:r>
      <w:r>
        <w:rPr>
          <w:rStyle w:val="4"/>
          <w:rFonts w:hint="eastAsia" w:ascii="Times New Roman" w:hAnsi="Times New Roman" w:cs="Times New Roman"/>
          <w:sz w:val="32"/>
          <w:szCs w:val="32"/>
          <w:lang w:val="en-US" w:eastAsia="zh-CN"/>
        </w:rPr>
        <w:t>H</w:t>
      </w:r>
      <w:r>
        <w:rPr>
          <w:rStyle w:val="4"/>
          <w:rFonts w:hint="default" w:ascii="Times New Roman" w:hAnsi="Times New Roman" w:cs="Times New Roman"/>
          <w:sz w:val="32"/>
          <w:szCs w:val="32"/>
        </w:rPr>
        <w:t xml:space="preserve">ydrogen </w:t>
      </w:r>
      <w:r>
        <w:rPr>
          <w:rStyle w:val="4"/>
          <w:rFonts w:hint="eastAsia" w:ascii="Times New Roman" w:hAnsi="Times New Roman" w:cs="Times New Roman"/>
          <w:sz w:val="32"/>
          <w:szCs w:val="32"/>
          <w:lang w:val="en-US" w:eastAsia="zh-CN"/>
        </w:rPr>
        <w:t>O</w:t>
      </w:r>
      <w:r>
        <w:rPr>
          <w:rStyle w:val="4"/>
          <w:rFonts w:hint="default" w:ascii="Times New Roman" w:hAnsi="Times New Roman" w:cs="Times New Roman"/>
          <w:sz w:val="32"/>
          <w:szCs w:val="32"/>
        </w:rPr>
        <w:t>xalate</w:t>
      </w:r>
      <w:r>
        <w:rPr>
          <w:rStyle w:val="4"/>
          <w:rFonts w:hint="eastAsia" w:ascii="Times New Roman" w:hAnsi="Times New Roman" w:cs="Times New Roman"/>
          <w:sz w:val="32"/>
          <w:szCs w:val="32"/>
          <w:lang w:val="en-US" w:eastAsia="zh-CN"/>
        </w:rPr>
        <w:t xml:space="preserve"> </w:t>
      </w:r>
      <w:r>
        <w:rPr>
          <w:rStyle w:val="4"/>
          <w:rFonts w:hint="default" w:ascii="Times New Roman" w:hAnsi="Times New Roman" w:cs="Times New Roman"/>
          <w:sz w:val="32"/>
          <w:szCs w:val="32"/>
        </w:rPr>
        <w:t>CAS</w:t>
      </w:r>
      <w:r>
        <w:rPr>
          <w:rStyle w:val="4"/>
          <w:rFonts w:hint="eastAsia" w:ascii="Times New Roman" w:hAnsi="Times New Roman" w:cs="Times New Roman"/>
          <w:sz w:val="32"/>
          <w:szCs w:val="32"/>
          <w:lang w:val="en-US" w:eastAsia="zh-CN"/>
        </w:rPr>
        <w:t xml:space="preserve"> </w:t>
      </w:r>
      <w:r>
        <w:rPr>
          <w:rStyle w:val="4"/>
          <w:rFonts w:hint="default" w:ascii="Times New Roman" w:hAnsi="Times New Roman" w:cs="Times New Roman"/>
          <w:sz w:val="32"/>
          <w:szCs w:val="32"/>
          <w:lang w:val="en-US" w:eastAsia="zh-CN"/>
        </w:rPr>
        <w:t>127-95-7</w:t>
      </w:r>
      <w:r>
        <w:rPr>
          <w:rStyle w:val="4"/>
          <w:rFonts w:hint="eastAsia" w:ascii="Times New Roman" w:hAnsi="Times New Roman" w:cs="Times New Roman"/>
          <w:sz w:val="32"/>
          <w:szCs w:val="32"/>
          <w:lang w:val="en-US" w:eastAsia="zh-CN"/>
        </w:rPr>
        <w:t xml:space="preserve"> </w:t>
      </w:r>
      <w:r>
        <w:rPr>
          <w:rStyle w:val="4"/>
          <w:rFonts w:hint="default" w:ascii="Times New Roman" w:hAnsi="Times New Roman" w:cs="Times New Roman"/>
          <w:sz w:val="32"/>
          <w:szCs w:val="32"/>
        </w:rPr>
        <w:t xml:space="preserve">with </w:t>
      </w:r>
      <w:r>
        <w:rPr>
          <w:rStyle w:val="4"/>
          <w:rFonts w:hint="eastAsia" w:ascii="Times New Roman" w:hAnsi="Times New Roman" w:cs="Times New Roman"/>
          <w:sz w:val="32"/>
          <w:szCs w:val="32"/>
          <w:lang w:val="en-US" w:eastAsia="zh-CN"/>
        </w:rPr>
        <w:t>Best</w:t>
      </w:r>
      <w:r>
        <w:rPr>
          <w:rStyle w:val="4"/>
          <w:rFonts w:hint="default" w:ascii="Times New Roman" w:hAnsi="Times New Roman" w:cs="Times New Roman"/>
          <w:sz w:val="32"/>
          <w:szCs w:val="32"/>
        </w:rPr>
        <w:t xml:space="preserve"> Price</w:t>
      </w:r>
      <w:r>
        <w:rPr>
          <w:rStyle w:val="4"/>
          <w:rFonts w:hint="eastAsia" w:ascii="Times New Roman" w:hAnsi="Times New Roman" w:cs="Times New Roman"/>
          <w:sz w:val="32"/>
          <w:szCs w:val="32"/>
          <w:lang w:val="en-US" w:eastAsia="zh-CN"/>
        </w:rPr>
        <w:t xml:space="preserve"> </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jc w:val="left"/>
        <w:textAlignment w:val="auto"/>
        <w:outlineLvl w:val="9"/>
        <w:rPr>
          <w:rStyle w:val="4"/>
          <w:rFonts w:hint="default" w:ascii="Times New Roman" w:hAnsi="Times New Roman" w:eastAsia="宋体" w:cs="Times New Roman"/>
          <w:kern w:val="0"/>
          <w:sz w:val="32"/>
          <w:szCs w:val="32"/>
          <w:lang w:val="en-US" w:eastAsia="zh-CN" w:bidi="ar"/>
        </w:rPr>
      </w:pPr>
      <w:r>
        <w:drawing>
          <wp:anchor distT="0" distB="0" distL="114300" distR="114300" simplePos="0" relativeHeight="251661312" behindDoc="0" locked="0" layoutInCell="1" allowOverlap="1">
            <wp:simplePos x="0" y="0"/>
            <wp:positionH relativeFrom="column">
              <wp:posOffset>3181350</wp:posOffset>
            </wp:positionH>
            <wp:positionV relativeFrom="paragraph">
              <wp:posOffset>20955</wp:posOffset>
            </wp:positionV>
            <wp:extent cx="3065780" cy="3065780"/>
            <wp:effectExtent l="0" t="0" r="1270" b="1270"/>
            <wp:wrapSquare wrapText="bothSides"/>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
                    <a:stretch>
                      <a:fillRect/>
                    </a:stretch>
                  </pic:blipFill>
                  <pic:spPr>
                    <a:xfrm>
                      <a:off x="0" y="0"/>
                      <a:ext cx="3065780" cy="3065780"/>
                    </a:xfrm>
                    <a:prstGeom prst="rect">
                      <a:avLst/>
                    </a:prstGeom>
                    <a:noFill/>
                    <a:ln w="9525">
                      <a:noFill/>
                    </a:ln>
                  </pic:spPr>
                </pic:pic>
              </a:graphicData>
            </a:graphic>
          </wp:anchor>
        </w:drawing>
      </w:r>
      <w:r>
        <w:rPr>
          <w:rStyle w:val="4"/>
          <w:rFonts w:hint="default" w:ascii="Times New Roman" w:hAnsi="Times New Roman" w:eastAsia="宋体" w:cs="Times New Roman"/>
          <w:kern w:val="0"/>
          <w:sz w:val="32"/>
          <w:szCs w:val="32"/>
          <w:lang w:val="en-US" w:eastAsia="zh-CN" w:bidi="ar"/>
        </w:rPr>
        <w:t>Product description</w:t>
      </w:r>
    </w:p>
    <w:bookmarkEnd w:id="11"/>
    <w:p>
      <w:pPr>
        <w:keepNext w:val="0"/>
        <w:keepLines w:val="0"/>
        <w:pageBreakBefore w:val="0"/>
        <w:widowControl/>
        <w:suppressLineNumbers w:val="0"/>
        <w:kinsoku/>
        <w:wordWrap/>
        <w:overflowPunct/>
        <w:topLinePunct w:val="0"/>
        <w:autoSpaceDE/>
        <w:autoSpaceDN/>
        <w:bidi w:val="0"/>
        <w:adjustRightInd/>
        <w:snapToGrid/>
        <w:spacing w:afterAutospacing="0" w:line="300" w:lineRule="auto"/>
        <w:jc w:val="left"/>
        <w:textAlignment w:val="auto"/>
        <w:outlineLvl w:val="9"/>
        <w:rPr>
          <w:rFonts w:hint="default" w:ascii="Times New Roman" w:hAnsi="Times New Roman" w:eastAsia="宋体" w:cs="Times New Roman"/>
          <w:kern w:val="0"/>
          <w:sz w:val="24"/>
          <w:szCs w:val="24"/>
          <w:lang w:val="en-US" w:eastAsia="zh-CN" w:bidi="ar"/>
        </w:rPr>
      </w:pPr>
      <w:r>
        <w:rPr>
          <w:rFonts w:hint="default" w:ascii="Times New Roman" w:hAnsi="Times New Roman" w:eastAsia="宋体" w:cs="Times New Roman"/>
          <w:kern w:val="0"/>
          <w:sz w:val="24"/>
          <w:szCs w:val="24"/>
          <w:lang w:val="en-US" w:eastAsia="zh-CN" w:bidi="ar"/>
        </w:rPr>
        <w:t>Chemical Name</w:t>
      </w: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Potassium Hydrogen Oxalate</w:t>
      </w:r>
    </w:p>
    <w:p>
      <w:pPr>
        <w:keepNext w:val="0"/>
        <w:keepLines w:val="0"/>
        <w:pageBreakBefore w:val="0"/>
        <w:widowControl/>
        <w:suppressLineNumbers w:val="0"/>
        <w:kinsoku/>
        <w:wordWrap/>
        <w:overflowPunct/>
        <w:topLinePunct w:val="0"/>
        <w:autoSpaceDE/>
        <w:autoSpaceDN/>
        <w:bidi w:val="0"/>
        <w:adjustRightInd/>
        <w:snapToGrid/>
        <w:spacing w:afterAutospacing="0" w:line="300" w:lineRule="auto"/>
        <w:jc w:val="left"/>
        <w:textAlignment w:val="auto"/>
        <w:outlineLvl w:val="9"/>
        <w:rPr>
          <w:rFonts w:hint="default" w:ascii="Times New Roman" w:hAnsi="Times New Roman" w:eastAsia="宋体" w:cs="Times New Roman"/>
          <w:kern w:val="0"/>
          <w:sz w:val="24"/>
          <w:szCs w:val="24"/>
          <w:lang w:val="en-US" w:eastAsia="zh-CN" w:bidi="ar"/>
        </w:rPr>
      </w:pPr>
      <w:r>
        <w:rPr>
          <w:rFonts w:hint="eastAsia" w:ascii="Times New Roman" w:hAnsi="Times New Roman" w:eastAsia="宋体" w:cs="Times New Roman"/>
          <w:kern w:val="0"/>
          <w:sz w:val="24"/>
          <w:szCs w:val="24"/>
          <w:lang w:val="en-US" w:eastAsia="zh-CN" w:bidi="ar"/>
        </w:rPr>
        <w:t>Other Name：Potassium Binoxalate ; Potassium acid oxalate ;PBO</w:t>
      </w:r>
      <w:r>
        <w:rPr>
          <w:rFonts w:hint="default" w:ascii="Times New Roman" w:hAnsi="Times New Roman" w:eastAsia="宋体" w:cs="Times New Roman"/>
          <w:kern w:val="0"/>
          <w:sz w:val="24"/>
          <w:szCs w:val="24"/>
          <w:lang w:val="en-US" w:eastAsia="zh-CN" w:bidi="ar"/>
        </w:rPr>
        <w:br w:type="textWrapping"/>
      </w:r>
      <w:r>
        <w:rPr>
          <w:rFonts w:hint="default" w:ascii="Times New Roman" w:hAnsi="Times New Roman" w:eastAsia="宋体" w:cs="Times New Roman"/>
          <w:kern w:val="0"/>
          <w:sz w:val="24"/>
          <w:szCs w:val="24"/>
          <w:lang w:val="en-US" w:eastAsia="zh-CN" w:bidi="ar"/>
        </w:rPr>
        <w:t>C</w:t>
      </w:r>
      <w:r>
        <w:rPr>
          <w:rFonts w:hint="eastAsia" w:ascii="Times New Roman" w:hAnsi="Times New Roman" w:eastAsia="宋体" w:cs="Times New Roman"/>
          <w:kern w:val="0"/>
          <w:sz w:val="24"/>
          <w:szCs w:val="24"/>
          <w:lang w:val="en-US" w:eastAsia="zh-CN" w:bidi="ar"/>
        </w:rPr>
        <w:t>AS</w:t>
      </w:r>
      <w:r>
        <w:rPr>
          <w:rFonts w:hint="default" w:ascii="Times New Roman" w:hAnsi="Times New Roman" w:eastAsia="宋体" w:cs="Times New Roman"/>
          <w:kern w:val="0"/>
          <w:sz w:val="24"/>
          <w:szCs w:val="24"/>
          <w:lang w:val="en-US" w:eastAsia="zh-CN" w:bidi="ar"/>
        </w:rPr>
        <w:t xml:space="preserve"> </w:t>
      </w:r>
      <w:r>
        <w:rPr>
          <w:rFonts w:hint="eastAsia" w:ascii="Times New Roman" w:hAnsi="Times New Roman" w:eastAsia="宋体" w:cs="Times New Roman"/>
          <w:kern w:val="0"/>
          <w:sz w:val="24"/>
          <w:szCs w:val="24"/>
          <w:lang w:val="en-US" w:eastAsia="zh-CN" w:bidi="ar"/>
        </w:rPr>
        <w:t>NO</w:t>
      </w:r>
      <w:r>
        <w:rPr>
          <w:rFonts w:hint="default" w:ascii="Times New Roman" w:hAnsi="Times New Roman" w:eastAsia="宋体" w:cs="Times New Roman"/>
          <w:kern w:val="0"/>
          <w:sz w:val="24"/>
          <w:szCs w:val="24"/>
          <w:lang w:val="en-US" w:eastAsia="zh-CN" w:bidi="ar"/>
        </w:rPr>
        <w:t>.: 127-95-7</w:t>
      </w:r>
      <w:r>
        <w:rPr>
          <w:rFonts w:hint="default" w:ascii="Times New Roman" w:hAnsi="Times New Roman" w:eastAsia="宋体" w:cs="Times New Roman"/>
          <w:kern w:val="0"/>
          <w:sz w:val="24"/>
          <w:szCs w:val="24"/>
          <w:lang w:val="en-US" w:eastAsia="zh-CN" w:bidi="ar"/>
        </w:rPr>
        <w:br w:type="textWrapping"/>
      </w:r>
      <w:r>
        <w:rPr>
          <w:rFonts w:hint="default" w:ascii="Times New Roman" w:hAnsi="Times New Roman" w:eastAsia="宋体" w:cs="Times New Roman"/>
          <w:kern w:val="0"/>
          <w:sz w:val="24"/>
          <w:szCs w:val="24"/>
          <w:lang w:val="en-US" w:eastAsia="zh-CN" w:bidi="ar"/>
        </w:rPr>
        <w:t>EINECS No.: 204-873-0</w:t>
      </w:r>
      <w:r>
        <w:rPr>
          <w:rFonts w:hint="default" w:ascii="Times New Roman" w:hAnsi="Times New Roman" w:eastAsia="宋体" w:cs="Times New Roman"/>
          <w:kern w:val="0"/>
          <w:sz w:val="24"/>
          <w:szCs w:val="24"/>
          <w:lang w:val="en-US" w:eastAsia="zh-CN" w:bidi="ar"/>
        </w:rPr>
        <w:br w:type="textWrapping"/>
      </w:r>
      <w:r>
        <w:rPr>
          <w:rFonts w:hint="default" w:ascii="Times New Roman" w:hAnsi="Times New Roman" w:eastAsia="宋体" w:cs="Times New Roman"/>
          <w:kern w:val="0"/>
          <w:sz w:val="24"/>
          <w:szCs w:val="24"/>
          <w:lang w:val="en-US" w:eastAsia="zh-CN" w:bidi="ar"/>
        </w:rPr>
        <w:t>FORMULA WT:</w:t>
      </w:r>
      <w:r>
        <w:rPr>
          <w:rFonts w:hint="eastAsia" w:ascii="Times New Roman" w:hAnsi="Times New Roman" w:eastAsia="宋体" w:cs="Times New Roman"/>
          <w:kern w:val="0"/>
          <w:sz w:val="24"/>
          <w:szCs w:val="24"/>
          <w:lang w:val="en-US" w:eastAsia="zh-CN" w:bidi="ar"/>
        </w:rPr>
        <w:t>128.12</w:t>
      </w:r>
      <w:r>
        <w:rPr>
          <w:rFonts w:hint="default" w:ascii="Times New Roman" w:hAnsi="Times New Roman" w:eastAsia="宋体" w:cs="Times New Roman"/>
          <w:kern w:val="0"/>
          <w:sz w:val="24"/>
          <w:szCs w:val="24"/>
          <w:lang w:val="en-US" w:eastAsia="zh-CN" w:bidi="ar"/>
        </w:rPr>
        <w:br w:type="textWrapping"/>
      </w:r>
      <w:r>
        <w:rPr>
          <w:rFonts w:hint="default" w:ascii="Times New Roman" w:hAnsi="Times New Roman" w:eastAsia="宋体" w:cs="Times New Roman"/>
          <w:kern w:val="0"/>
          <w:sz w:val="24"/>
          <w:szCs w:val="24"/>
          <w:lang w:val="en-US" w:eastAsia="zh-CN" w:bidi="ar"/>
        </w:rPr>
        <w:t>FORMULA: C2HKO4</w:t>
      </w:r>
      <w:r>
        <w:rPr>
          <w:rFonts w:hint="default" w:ascii="Times New Roman" w:hAnsi="Times New Roman" w:eastAsia="宋体" w:cs="Times New Roman"/>
          <w:kern w:val="0"/>
          <w:sz w:val="24"/>
          <w:szCs w:val="24"/>
          <w:lang w:val="en-US" w:eastAsia="zh-CN" w:bidi="ar"/>
        </w:rPr>
        <w:br w:type="textWrapping"/>
      </w:r>
      <w:r>
        <w:rPr>
          <w:rFonts w:hint="default" w:ascii="Times New Roman" w:hAnsi="Times New Roman" w:eastAsia="宋体" w:cs="Times New Roman"/>
          <w:kern w:val="0"/>
          <w:sz w:val="24"/>
          <w:szCs w:val="24"/>
          <w:lang w:val="en-US" w:eastAsia="zh-CN" w:bidi="ar"/>
        </w:rPr>
        <w:t>Appearance:</w:t>
      </w:r>
      <w:r>
        <w:rPr>
          <w:rFonts w:hint="eastAsia" w:ascii="Times New Roman" w:hAnsi="Times New Roman" w:eastAsia="宋体" w:cs="Times New Roman"/>
          <w:kern w:val="0"/>
          <w:sz w:val="24"/>
          <w:szCs w:val="24"/>
          <w:lang w:val="en-US" w:eastAsia="zh-CN" w:bidi="ar"/>
        </w:rPr>
        <w:t>White</w:t>
      </w:r>
      <w:r>
        <w:rPr>
          <w:rFonts w:hint="default" w:ascii="Times New Roman" w:hAnsi="Times New Roman" w:eastAsia="宋体" w:cs="Times New Roman"/>
          <w:kern w:val="0"/>
          <w:sz w:val="24"/>
          <w:szCs w:val="24"/>
          <w:lang w:val="en-US" w:eastAsia="zh-CN" w:bidi="ar"/>
        </w:rPr>
        <w:t xml:space="preserve"> crystal</w:t>
      </w:r>
    </w:p>
    <w:p>
      <w:pPr>
        <w:keepNext w:val="0"/>
        <w:keepLines w:val="0"/>
        <w:pageBreakBefore w:val="0"/>
        <w:widowControl/>
        <w:suppressLineNumbers w:val="0"/>
        <w:kinsoku/>
        <w:wordWrap/>
        <w:overflowPunct/>
        <w:topLinePunct w:val="0"/>
        <w:autoSpaceDE/>
        <w:autoSpaceDN/>
        <w:bidi w:val="0"/>
        <w:adjustRightInd/>
        <w:snapToGrid/>
        <w:spacing w:afterAutospacing="0" w:line="300" w:lineRule="auto"/>
        <w:jc w:val="left"/>
        <w:textAlignment w:val="auto"/>
        <w:outlineLvl w:val="9"/>
        <w:rPr>
          <w:rFonts w:hint="default" w:ascii="Times New Roman" w:hAnsi="Times New Roman" w:eastAsia="宋体" w:cs="Times New Roman"/>
          <w:kern w:val="0"/>
          <w:sz w:val="24"/>
          <w:szCs w:val="24"/>
          <w:lang w:val="en-US" w:eastAsia="zh-CN" w:bidi="ar"/>
        </w:rPr>
      </w:pPr>
      <w:r>
        <w:rPr>
          <w:rFonts w:hint="default" w:ascii="Times New Roman" w:hAnsi="Times New Roman" w:eastAsia="宋体" w:cs="Times New Roman"/>
          <w:kern w:val="0"/>
          <w:sz w:val="24"/>
          <w:szCs w:val="24"/>
          <w:lang w:val="en-US" w:eastAsia="zh-CN" w:bidi="ar"/>
        </w:rPr>
        <w:t>Package:25kg net in</w:t>
      </w:r>
      <w:r>
        <w:rPr>
          <w:rFonts w:hint="eastAsia" w:ascii="Times New Roman" w:hAnsi="Times New Roman" w:eastAsia="宋体" w:cs="Times New Roman"/>
          <w:kern w:val="0"/>
          <w:sz w:val="24"/>
          <w:szCs w:val="24"/>
          <w:lang w:val="en-US" w:eastAsia="zh-CN" w:bidi="ar"/>
        </w:rPr>
        <w:t xml:space="preserve"> </w:t>
      </w:r>
      <w:r>
        <w:rPr>
          <w:rFonts w:hint="default" w:ascii="Times New Roman" w:hAnsi="Times New Roman" w:eastAsia="宋体" w:cs="Times New Roman"/>
          <w:kern w:val="0"/>
          <w:sz w:val="24"/>
          <w:szCs w:val="24"/>
          <w:lang w:val="en-US" w:eastAsia="zh-CN" w:bidi="ar"/>
        </w:rPr>
        <w:t>woven bags</w:t>
      </w:r>
    </w:p>
    <w:p>
      <w:pPr>
        <w:keepNext w:val="0"/>
        <w:keepLines w:val="0"/>
        <w:pageBreakBefore w:val="0"/>
        <w:widowControl/>
        <w:suppressLineNumbers w:val="0"/>
        <w:kinsoku/>
        <w:wordWrap/>
        <w:overflowPunct/>
        <w:topLinePunct w:val="0"/>
        <w:autoSpaceDE/>
        <w:autoSpaceDN/>
        <w:bidi w:val="0"/>
        <w:adjustRightInd/>
        <w:snapToGrid/>
        <w:spacing w:afterAutospacing="0" w:line="300" w:lineRule="auto"/>
        <w:jc w:val="left"/>
        <w:textAlignment w:val="auto"/>
        <w:outlineLvl w:val="9"/>
        <w:rPr>
          <w:rFonts w:hint="default" w:ascii="Times New Roman" w:hAnsi="Times New Roman" w:eastAsia="宋体" w:cs="Times New Roman"/>
          <w:kern w:val="0"/>
          <w:sz w:val="24"/>
          <w:szCs w:val="2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afterAutospacing="0" w:line="300" w:lineRule="auto"/>
        <w:jc w:val="left"/>
        <w:textAlignment w:val="auto"/>
        <w:outlineLvl w:val="9"/>
        <w:rPr>
          <w:rFonts w:hint="default" w:ascii="Times New Roman" w:hAnsi="Times New Roman" w:eastAsia="宋体" w:cs="Times New Roman"/>
          <w:kern w:val="0"/>
          <w:sz w:val="24"/>
          <w:szCs w:val="2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afterAutospacing="0" w:line="300" w:lineRule="auto"/>
        <w:jc w:val="left"/>
        <w:textAlignment w:val="auto"/>
        <w:outlineLvl w:val="9"/>
      </w:pPr>
    </w:p>
    <w:p>
      <w:pPr>
        <w:keepNext w:val="0"/>
        <w:keepLines w:val="0"/>
        <w:pageBreakBefore w:val="0"/>
        <w:widowControl/>
        <w:suppressLineNumbers w:val="0"/>
        <w:kinsoku/>
        <w:wordWrap/>
        <w:overflowPunct/>
        <w:topLinePunct w:val="0"/>
        <w:autoSpaceDE/>
        <w:autoSpaceDN/>
        <w:bidi w:val="0"/>
        <w:adjustRightInd/>
        <w:snapToGrid/>
        <w:spacing w:afterAutospacing="0" w:line="300" w:lineRule="auto"/>
        <w:jc w:val="left"/>
        <w:textAlignment w:val="auto"/>
        <w:outlineLvl w:val="9"/>
        <w:rPr>
          <w:rFonts w:hint="eastAsia" w:ascii="Times New Roman" w:hAnsi="Times New Roman" w:cs="Times New Roman" w:eastAsiaTheme="minorEastAsia"/>
          <w:kern w:val="0"/>
          <w:sz w:val="24"/>
          <w:szCs w:val="24"/>
          <w:lang w:val="en-US" w:eastAsia="zh-CN" w:bidi="ar"/>
        </w:rPr>
      </w:pPr>
    </w:p>
    <w:p>
      <w:pPr>
        <w:keepNext w:val="0"/>
        <w:keepLines w:val="0"/>
        <w:widowControl/>
        <w:suppressLineNumbers w:val="0"/>
        <w:spacing w:after="240" w:afterAutospacing="0"/>
        <w:jc w:val="left"/>
        <w:rPr>
          <w:rFonts w:hint="default" w:ascii="Times New Roman" w:hAnsi="Times New Roman" w:eastAsia="宋体" w:cs="Times New Roman"/>
          <w:kern w:val="0"/>
          <w:sz w:val="24"/>
          <w:szCs w:val="24"/>
          <w:lang w:val="en-US" w:eastAsia="zh-CN" w:bidi="ar"/>
        </w:rPr>
      </w:pPr>
      <w:r>
        <w:rPr>
          <w:rFonts w:hint="eastAsia" w:ascii="Times New Roman" w:hAnsi="Times New Roman" w:cs="Times New Roman" w:eastAsiaTheme="minorEastAsia"/>
          <w:kern w:val="0"/>
          <w:sz w:val="24"/>
          <w:szCs w:val="24"/>
          <w:lang w:val="en-US" w:eastAsia="zh-CN" w:bidi="ar"/>
        </w:rPr>
        <w:drawing>
          <wp:anchor distT="0" distB="0" distL="114300" distR="114300" simplePos="0" relativeHeight="251659264" behindDoc="0" locked="0" layoutInCell="1" allowOverlap="1">
            <wp:simplePos x="0" y="0"/>
            <wp:positionH relativeFrom="column">
              <wp:posOffset>-180340</wp:posOffset>
            </wp:positionH>
            <wp:positionV relativeFrom="paragraph">
              <wp:posOffset>50165</wp:posOffset>
            </wp:positionV>
            <wp:extent cx="3010535" cy="3010535"/>
            <wp:effectExtent l="0" t="0" r="18415" b="18415"/>
            <wp:wrapSquare wrapText="bothSides"/>
            <wp:docPr id="3" name="图片 3"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3"/>
                    <pic:cNvPicPr>
                      <a:picLocks noChangeAspect="1"/>
                    </pic:cNvPicPr>
                  </pic:nvPicPr>
                  <pic:blipFill>
                    <a:blip r:embed="rId5"/>
                    <a:stretch>
                      <a:fillRect/>
                    </a:stretch>
                  </pic:blipFill>
                  <pic:spPr>
                    <a:xfrm>
                      <a:off x="0" y="0"/>
                      <a:ext cx="3010535" cy="3010535"/>
                    </a:xfrm>
                    <a:prstGeom prst="rect">
                      <a:avLst/>
                    </a:prstGeom>
                  </pic:spPr>
                </pic:pic>
              </a:graphicData>
            </a:graphic>
          </wp:anchor>
        </w:drawing>
      </w:r>
      <w:r>
        <w:rPr>
          <w:rFonts w:hint="eastAsia" w:ascii="Times New Roman" w:hAnsi="Times New Roman" w:cs="Times New Roman" w:eastAsiaTheme="minorEastAsia"/>
          <w:kern w:val="0"/>
          <w:sz w:val="24"/>
          <w:szCs w:val="24"/>
          <w:lang w:val="en-US" w:eastAsia="zh-CN" w:bidi="ar"/>
        </w:rPr>
        <w:drawing>
          <wp:anchor distT="0" distB="0" distL="114300" distR="114300" simplePos="0" relativeHeight="251668480" behindDoc="0" locked="0" layoutInCell="1" allowOverlap="1">
            <wp:simplePos x="0" y="0"/>
            <wp:positionH relativeFrom="column">
              <wp:posOffset>3202305</wp:posOffset>
            </wp:positionH>
            <wp:positionV relativeFrom="paragraph">
              <wp:posOffset>29210</wp:posOffset>
            </wp:positionV>
            <wp:extent cx="3049270" cy="3049270"/>
            <wp:effectExtent l="0" t="0" r="17780" b="17780"/>
            <wp:wrapSquare wrapText="bothSides"/>
            <wp:docPr id="1" name="图片 1"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2"/>
                    <pic:cNvPicPr>
                      <a:picLocks noChangeAspect="1"/>
                    </pic:cNvPicPr>
                  </pic:nvPicPr>
                  <pic:blipFill>
                    <a:blip r:embed="rId6"/>
                    <a:stretch>
                      <a:fillRect/>
                    </a:stretch>
                  </pic:blipFill>
                  <pic:spPr>
                    <a:xfrm>
                      <a:off x="0" y="0"/>
                      <a:ext cx="3049270" cy="3049270"/>
                    </a:xfrm>
                    <a:prstGeom prst="rect">
                      <a:avLst/>
                    </a:prstGeom>
                  </pic:spPr>
                </pic:pic>
              </a:graphicData>
            </a:graphic>
          </wp:anchor>
        </w:drawing>
      </w:r>
    </w:p>
    <w:p>
      <w:pPr>
        <w:keepNext w:val="0"/>
        <w:keepLines w:val="0"/>
        <w:widowControl/>
        <w:suppressLineNumbers w:val="0"/>
        <w:spacing w:after="240" w:afterAutospacing="0"/>
        <w:jc w:val="left"/>
        <w:rPr>
          <w:sz w:val="32"/>
          <w:szCs w:val="32"/>
        </w:rPr>
      </w:pPr>
      <w:bookmarkStart w:id="15" w:name="_GoBack"/>
      <w:bookmarkEnd w:id="15"/>
      <w:r>
        <w:rPr>
          <w:rStyle w:val="4"/>
          <w:rFonts w:hint="default" w:ascii="Times New Roman" w:hAnsi="Times New Roman" w:eastAsia="宋体" w:cs="Times New Roman"/>
          <w:kern w:val="0"/>
          <w:sz w:val="32"/>
          <w:szCs w:val="32"/>
          <w:lang w:val="en-US" w:eastAsia="zh-CN" w:bidi="ar"/>
        </w:rPr>
        <w:t>2.Specification</w:t>
      </w:r>
    </w:p>
    <w:tbl>
      <w:tblPr>
        <w:tblStyle w:val="6"/>
        <w:tblW w:w="95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87"/>
        <w:gridCol w:w="3186"/>
        <w:gridCol w:w="31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1" w:hRule="atLeast"/>
        </w:trPr>
        <w:tc>
          <w:tcPr>
            <w:tcW w:w="3187" w:type="dxa"/>
          </w:tcPr>
          <w:p>
            <w:pPr>
              <w:keepNext w:val="0"/>
              <w:keepLines w:val="0"/>
              <w:pageBreakBefore w:val="0"/>
              <w:widowControl/>
              <w:suppressLineNumbers w:val="0"/>
              <w:kinsoku/>
              <w:wordWrap/>
              <w:overflowPunct/>
              <w:topLinePunct w:val="0"/>
              <w:autoSpaceDE/>
              <w:autoSpaceDN/>
              <w:bidi w:val="0"/>
              <w:adjustRightInd/>
              <w:snapToGrid/>
              <w:spacing w:afterAutospacing="0" w:line="300" w:lineRule="auto"/>
              <w:jc w:val="left"/>
              <w:textAlignment w:val="auto"/>
              <w:outlineLvl w:val="9"/>
            </w:pPr>
            <w:r>
              <w:rPr>
                <w:rFonts w:hint="eastAsia" w:ascii="Times New Roman" w:hAnsi="Times New Roman" w:eastAsia="宋体" w:cs="Times New Roman"/>
                <w:kern w:val="0"/>
                <w:sz w:val="24"/>
                <w:szCs w:val="24"/>
                <w:lang w:val="en-US" w:eastAsia="zh-CN" w:bidi="ar"/>
              </w:rPr>
              <w:t xml:space="preserve">Property </w:t>
            </w:r>
          </w:p>
        </w:tc>
        <w:tc>
          <w:tcPr>
            <w:tcW w:w="3186" w:type="dxa"/>
          </w:tcPr>
          <w:p>
            <w:pPr>
              <w:keepNext w:val="0"/>
              <w:keepLines w:val="0"/>
              <w:pageBreakBefore w:val="0"/>
              <w:widowControl/>
              <w:suppressLineNumbers w:val="0"/>
              <w:kinsoku/>
              <w:wordWrap/>
              <w:overflowPunct/>
              <w:topLinePunct w:val="0"/>
              <w:autoSpaceDE/>
              <w:autoSpaceDN/>
              <w:bidi w:val="0"/>
              <w:adjustRightInd/>
              <w:snapToGrid/>
              <w:spacing w:afterAutospacing="0" w:line="300" w:lineRule="auto"/>
              <w:jc w:val="left"/>
              <w:textAlignment w:val="auto"/>
              <w:outlineLvl w:val="9"/>
            </w:pPr>
            <w:r>
              <w:rPr>
                <w:rFonts w:hint="eastAsia" w:ascii="Times New Roman" w:hAnsi="Times New Roman" w:eastAsia="宋体" w:cs="Times New Roman"/>
                <w:kern w:val="0"/>
                <w:sz w:val="24"/>
                <w:szCs w:val="24"/>
                <w:lang w:val="en-US" w:eastAsia="zh-CN" w:bidi="ar"/>
              </w:rPr>
              <w:t xml:space="preserve">Specification </w:t>
            </w:r>
          </w:p>
        </w:tc>
        <w:tc>
          <w:tcPr>
            <w:tcW w:w="3187" w:type="dxa"/>
          </w:tcPr>
          <w:p>
            <w:pPr>
              <w:keepNext w:val="0"/>
              <w:keepLines w:val="0"/>
              <w:pageBreakBefore w:val="0"/>
              <w:widowControl/>
              <w:suppressLineNumbers w:val="0"/>
              <w:kinsoku/>
              <w:wordWrap/>
              <w:overflowPunct/>
              <w:topLinePunct w:val="0"/>
              <w:autoSpaceDE/>
              <w:autoSpaceDN/>
              <w:bidi w:val="0"/>
              <w:adjustRightInd/>
              <w:snapToGrid/>
              <w:spacing w:afterAutospacing="0" w:line="300" w:lineRule="auto"/>
              <w:jc w:val="left"/>
              <w:textAlignment w:val="auto"/>
              <w:outlineLvl w:val="9"/>
            </w:pPr>
            <w:r>
              <w:rPr>
                <w:rFonts w:hint="eastAsia" w:ascii="Times New Roman" w:hAnsi="Times New Roman" w:eastAsia="宋体" w:cs="Times New Roman"/>
                <w:kern w:val="0"/>
                <w:sz w:val="24"/>
                <w:szCs w:val="24"/>
                <w:lang w:val="en-US" w:eastAsia="zh-CN" w:bidi="ar"/>
              </w:rPr>
              <w:t xml:space="preserve">Results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1" w:hRule="atLeast"/>
        </w:trPr>
        <w:tc>
          <w:tcPr>
            <w:tcW w:w="3187" w:type="dxa"/>
          </w:tcPr>
          <w:p>
            <w:pPr>
              <w:keepNext w:val="0"/>
              <w:keepLines w:val="0"/>
              <w:pageBreakBefore w:val="0"/>
              <w:widowControl/>
              <w:suppressLineNumbers w:val="0"/>
              <w:kinsoku/>
              <w:wordWrap/>
              <w:overflowPunct/>
              <w:topLinePunct w:val="0"/>
              <w:autoSpaceDE/>
              <w:autoSpaceDN/>
              <w:bidi w:val="0"/>
              <w:adjustRightInd/>
              <w:snapToGrid/>
              <w:spacing w:afterAutospacing="0" w:line="300" w:lineRule="auto"/>
              <w:jc w:val="left"/>
              <w:textAlignment w:val="auto"/>
              <w:outlineLvl w:val="9"/>
            </w:pPr>
            <w:r>
              <w:rPr>
                <w:rFonts w:hint="eastAsia" w:ascii="Times New Roman" w:hAnsi="Times New Roman" w:eastAsia="宋体" w:cs="Times New Roman"/>
                <w:kern w:val="0"/>
                <w:sz w:val="24"/>
                <w:szCs w:val="24"/>
                <w:lang w:val="en-US" w:eastAsia="zh-CN" w:bidi="ar"/>
              </w:rPr>
              <w:t xml:space="preserve">Appearance </w:t>
            </w:r>
          </w:p>
        </w:tc>
        <w:tc>
          <w:tcPr>
            <w:tcW w:w="3186" w:type="dxa"/>
          </w:tcPr>
          <w:p>
            <w:pPr>
              <w:keepNext w:val="0"/>
              <w:keepLines w:val="0"/>
              <w:pageBreakBefore w:val="0"/>
              <w:widowControl/>
              <w:suppressLineNumbers w:val="0"/>
              <w:kinsoku/>
              <w:wordWrap/>
              <w:overflowPunct/>
              <w:topLinePunct w:val="0"/>
              <w:autoSpaceDE/>
              <w:autoSpaceDN/>
              <w:bidi w:val="0"/>
              <w:adjustRightInd/>
              <w:snapToGrid/>
              <w:spacing w:afterAutospacing="0" w:line="300" w:lineRule="auto"/>
              <w:jc w:val="left"/>
              <w:textAlignment w:val="auto"/>
              <w:outlineLvl w:val="9"/>
            </w:pPr>
            <w:r>
              <w:rPr>
                <w:rFonts w:hint="eastAsia" w:ascii="Times New Roman" w:hAnsi="Times New Roman" w:eastAsia="宋体" w:cs="Times New Roman"/>
                <w:kern w:val="0"/>
                <w:sz w:val="24"/>
                <w:szCs w:val="24"/>
                <w:lang w:val="en-US" w:eastAsia="zh-CN" w:bidi="ar"/>
              </w:rPr>
              <w:t xml:space="preserve">White Crystal </w:t>
            </w:r>
          </w:p>
        </w:tc>
        <w:tc>
          <w:tcPr>
            <w:tcW w:w="3187" w:type="dxa"/>
          </w:tcPr>
          <w:p>
            <w:pPr>
              <w:keepNext w:val="0"/>
              <w:keepLines w:val="0"/>
              <w:pageBreakBefore w:val="0"/>
              <w:widowControl/>
              <w:suppressLineNumbers w:val="0"/>
              <w:kinsoku/>
              <w:wordWrap/>
              <w:overflowPunct/>
              <w:topLinePunct w:val="0"/>
              <w:autoSpaceDE/>
              <w:autoSpaceDN/>
              <w:bidi w:val="0"/>
              <w:adjustRightInd/>
              <w:snapToGrid/>
              <w:spacing w:afterAutospacing="0" w:line="300" w:lineRule="auto"/>
              <w:jc w:val="left"/>
              <w:textAlignment w:val="auto"/>
              <w:outlineLvl w:val="9"/>
            </w:pPr>
            <w:r>
              <w:rPr>
                <w:rFonts w:hint="eastAsia" w:ascii="Times New Roman" w:hAnsi="Times New Roman" w:eastAsia="宋体" w:cs="Times New Roman"/>
                <w:kern w:val="0"/>
                <w:sz w:val="24"/>
                <w:szCs w:val="24"/>
                <w:lang w:val="en-US" w:eastAsia="zh-CN" w:bidi="ar"/>
              </w:rPr>
              <w:t xml:space="preserve">white crystal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1" w:hRule="atLeast"/>
        </w:trPr>
        <w:tc>
          <w:tcPr>
            <w:tcW w:w="3187" w:type="dxa"/>
          </w:tcPr>
          <w:p>
            <w:pPr>
              <w:keepNext w:val="0"/>
              <w:keepLines w:val="0"/>
              <w:pageBreakBefore w:val="0"/>
              <w:widowControl/>
              <w:suppressLineNumbers w:val="0"/>
              <w:kinsoku/>
              <w:wordWrap/>
              <w:overflowPunct/>
              <w:topLinePunct w:val="0"/>
              <w:autoSpaceDE/>
              <w:autoSpaceDN/>
              <w:bidi w:val="0"/>
              <w:adjustRightInd/>
              <w:snapToGrid/>
              <w:spacing w:afterAutospacing="0" w:line="300" w:lineRule="auto"/>
              <w:jc w:val="left"/>
              <w:textAlignment w:val="auto"/>
              <w:outlineLvl w:val="9"/>
            </w:pPr>
            <w:r>
              <w:rPr>
                <w:rFonts w:hint="eastAsia" w:ascii="Times New Roman" w:hAnsi="Times New Roman" w:eastAsia="宋体" w:cs="Times New Roman"/>
                <w:kern w:val="0"/>
                <w:sz w:val="24"/>
                <w:szCs w:val="24"/>
                <w:lang w:val="en-US" w:eastAsia="zh-CN" w:bidi="ar"/>
              </w:rPr>
              <w:t xml:space="preserve">Assay </w:t>
            </w:r>
          </w:p>
        </w:tc>
        <w:tc>
          <w:tcPr>
            <w:tcW w:w="3186" w:type="dxa"/>
          </w:tcPr>
          <w:p>
            <w:pPr>
              <w:keepNext w:val="0"/>
              <w:keepLines w:val="0"/>
              <w:pageBreakBefore w:val="0"/>
              <w:widowControl/>
              <w:suppressLineNumbers w:val="0"/>
              <w:kinsoku/>
              <w:wordWrap/>
              <w:overflowPunct/>
              <w:topLinePunct w:val="0"/>
              <w:autoSpaceDE/>
              <w:autoSpaceDN/>
              <w:bidi w:val="0"/>
              <w:adjustRightInd/>
              <w:snapToGrid/>
              <w:spacing w:afterAutospacing="0" w:line="300" w:lineRule="auto"/>
              <w:jc w:val="left"/>
              <w:textAlignment w:val="auto"/>
              <w:outlineLvl w:val="9"/>
            </w:pPr>
            <w:r>
              <w:rPr>
                <w:rFonts w:hint="eastAsia" w:ascii="Times New Roman" w:hAnsi="Times New Roman" w:eastAsia="宋体" w:cs="Times New Roman"/>
                <w:kern w:val="0"/>
                <w:sz w:val="24"/>
                <w:szCs w:val="24"/>
                <w:lang w:val="en-US" w:eastAsia="zh-CN" w:bidi="ar"/>
              </w:rPr>
              <w:t xml:space="preserve">≥99.0% </w:t>
            </w:r>
          </w:p>
        </w:tc>
        <w:tc>
          <w:tcPr>
            <w:tcW w:w="3187" w:type="dxa"/>
          </w:tcPr>
          <w:p>
            <w:pPr>
              <w:keepNext w:val="0"/>
              <w:keepLines w:val="0"/>
              <w:pageBreakBefore w:val="0"/>
              <w:widowControl/>
              <w:suppressLineNumbers w:val="0"/>
              <w:kinsoku/>
              <w:wordWrap/>
              <w:overflowPunct/>
              <w:topLinePunct w:val="0"/>
              <w:autoSpaceDE/>
              <w:autoSpaceDN/>
              <w:bidi w:val="0"/>
              <w:adjustRightInd/>
              <w:snapToGrid/>
              <w:spacing w:afterAutospacing="0" w:line="300" w:lineRule="auto"/>
              <w:jc w:val="left"/>
              <w:textAlignment w:val="auto"/>
              <w:outlineLvl w:val="9"/>
            </w:pPr>
            <w:r>
              <w:rPr>
                <w:rFonts w:hint="eastAsia" w:ascii="Times New Roman" w:hAnsi="Times New Roman" w:eastAsia="宋体" w:cs="Times New Roman"/>
                <w:kern w:val="0"/>
                <w:sz w:val="24"/>
                <w:szCs w:val="24"/>
                <w:lang w:val="en-US" w:eastAsia="zh-CN" w:bidi="ar"/>
              </w:rPr>
              <w:t xml:space="preserve">99.35%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1" w:hRule="atLeast"/>
        </w:trPr>
        <w:tc>
          <w:tcPr>
            <w:tcW w:w="3187" w:type="dxa"/>
          </w:tcPr>
          <w:p>
            <w:pPr>
              <w:keepNext w:val="0"/>
              <w:keepLines w:val="0"/>
              <w:pageBreakBefore w:val="0"/>
              <w:widowControl/>
              <w:suppressLineNumbers w:val="0"/>
              <w:kinsoku/>
              <w:wordWrap/>
              <w:overflowPunct/>
              <w:topLinePunct w:val="0"/>
              <w:autoSpaceDE/>
              <w:autoSpaceDN/>
              <w:bidi w:val="0"/>
              <w:adjustRightInd/>
              <w:snapToGrid/>
              <w:spacing w:afterAutospacing="0" w:line="300" w:lineRule="auto"/>
              <w:jc w:val="left"/>
              <w:textAlignment w:val="auto"/>
              <w:outlineLvl w:val="9"/>
            </w:pPr>
            <w:r>
              <w:rPr>
                <w:rFonts w:hint="eastAsia" w:ascii="Times New Roman" w:hAnsi="Times New Roman" w:eastAsia="宋体" w:cs="Times New Roman"/>
                <w:kern w:val="0"/>
                <w:sz w:val="24"/>
                <w:szCs w:val="24"/>
                <w:lang w:val="en-US" w:eastAsia="zh-CN" w:bidi="ar"/>
              </w:rPr>
              <w:t xml:space="preserve">Insoluble matter </w:t>
            </w:r>
          </w:p>
        </w:tc>
        <w:tc>
          <w:tcPr>
            <w:tcW w:w="3186" w:type="dxa"/>
          </w:tcPr>
          <w:p>
            <w:pPr>
              <w:keepNext w:val="0"/>
              <w:keepLines w:val="0"/>
              <w:pageBreakBefore w:val="0"/>
              <w:widowControl/>
              <w:suppressLineNumbers w:val="0"/>
              <w:kinsoku/>
              <w:wordWrap/>
              <w:overflowPunct/>
              <w:topLinePunct w:val="0"/>
              <w:autoSpaceDE/>
              <w:autoSpaceDN/>
              <w:bidi w:val="0"/>
              <w:adjustRightInd/>
              <w:snapToGrid/>
              <w:spacing w:afterAutospacing="0" w:line="300" w:lineRule="auto"/>
              <w:jc w:val="left"/>
              <w:textAlignment w:val="auto"/>
              <w:outlineLvl w:val="9"/>
            </w:pPr>
            <w:r>
              <w:rPr>
                <w:rFonts w:hint="eastAsia" w:ascii="Times New Roman" w:hAnsi="Times New Roman" w:eastAsia="宋体" w:cs="Times New Roman"/>
                <w:kern w:val="0"/>
                <w:sz w:val="24"/>
                <w:szCs w:val="24"/>
                <w:lang w:val="en-US" w:eastAsia="zh-CN" w:bidi="ar"/>
              </w:rPr>
              <w:t xml:space="preserve">≤0.02% </w:t>
            </w:r>
          </w:p>
        </w:tc>
        <w:tc>
          <w:tcPr>
            <w:tcW w:w="3187" w:type="dxa"/>
          </w:tcPr>
          <w:p>
            <w:pPr>
              <w:keepNext w:val="0"/>
              <w:keepLines w:val="0"/>
              <w:pageBreakBefore w:val="0"/>
              <w:widowControl/>
              <w:suppressLineNumbers w:val="0"/>
              <w:kinsoku/>
              <w:wordWrap/>
              <w:overflowPunct/>
              <w:topLinePunct w:val="0"/>
              <w:autoSpaceDE/>
              <w:autoSpaceDN/>
              <w:bidi w:val="0"/>
              <w:adjustRightInd/>
              <w:snapToGrid/>
              <w:spacing w:afterAutospacing="0" w:line="300" w:lineRule="auto"/>
              <w:jc w:val="left"/>
              <w:textAlignment w:val="auto"/>
              <w:outlineLvl w:val="9"/>
            </w:pPr>
            <w:r>
              <w:rPr>
                <w:rFonts w:hint="eastAsia" w:ascii="Times New Roman" w:hAnsi="Times New Roman" w:eastAsia="宋体" w:cs="Times New Roman"/>
                <w:kern w:val="0"/>
                <w:sz w:val="24"/>
                <w:szCs w:val="24"/>
                <w:lang w:val="en-US" w:eastAsia="zh-CN" w:bidi="ar"/>
              </w:rPr>
              <w:t xml:space="preserve">0.004%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1" w:hRule="atLeast"/>
        </w:trPr>
        <w:tc>
          <w:tcPr>
            <w:tcW w:w="3187" w:type="dxa"/>
          </w:tcPr>
          <w:p>
            <w:pPr>
              <w:keepNext w:val="0"/>
              <w:keepLines w:val="0"/>
              <w:pageBreakBefore w:val="0"/>
              <w:widowControl/>
              <w:suppressLineNumbers w:val="0"/>
              <w:kinsoku/>
              <w:wordWrap/>
              <w:overflowPunct/>
              <w:topLinePunct w:val="0"/>
              <w:autoSpaceDE/>
              <w:autoSpaceDN/>
              <w:bidi w:val="0"/>
              <w:adjustRightInd/>
              <w:snapToGrid/>
              <w:spacing w:afterAutospacing="0" w:line="300" w:lineRule="auto"/>
              <w:jc w:val="left"/>
              <w:textAlignment w:val="auto"/>
              <w:outlineLvl w:val="9"/>
            </w:pPr>
            <w:r>
              <w:rPr>
                <w:rFonts w:hint="eastAsia" w:ascii="Times New Roman" w:hAnsi="Times New Roman" w:eastAsia="宋体" w:cs="Times New Roman"/>
                <w:kern w:val="0"/>
                <w:sz w:val="24"/>
                <w:szCs w:val="24"/>
                <w:lang w:val="en-US" w:eastAsia="zh-CN" w:bidi="ar"/>
              </w:rPr>
              <w:t xml:space="preserve">Sulphate（SO4） </w:t>
            </w:r>
          </w:p>
        </w:tc>
        <w:tc>
          <w:tcPr>
            <w:tcW w:w="3186" w:type="dxa"/>
          </w:tcPr>
          <w:p>
            <w:pPr>
              <w:keepNext w:val="0"/>
              <w:keepLines w:val="0"/>
              <w:pageBreakBefore w:val="0"/>
              <w:widowControl/>
              <w:suppressLineNumbers w:val="0"/>
              <w:kinsoku/>
              <w:wordWrap/>
              <w:overflowPunct/>
              <w:topLinePunct w:val="0"/>
              <w:autoSpaceDE/>
              <w:autoSpaceDN/>
              <w:bidi w:val="0"/>
              <w:adjustRightInd/>
              <w:snapToGrid/>
              <w:spacing w:afterAutospacing="0" w:line="300" w:lineRule="auto"/>
              <w:jc w:val="left"/>
              <w:textAlignment w:val="auto"/>
              <w:outlineLvl w:val="9"/>
            </w:pPr>
            <w:r>
              <w:rPr>
                <w:rFonts w:hint="eastAsia" w:ascii="Times New Roman" w:hAnsi="Times New Roman" w:eastAsia="宋体" w:cs="Times New Roman"/>
                <w:kern w:val="0"/>
                <w:sz w:val="24"/>
                <w:szCs w:val="24"/>
                <w:lang w:val="en-US" w:eastAsia="zh-CN" w:bidi="ar"/>
              </w:rPr>
              <w:t xml:space="preserve">≤0.02% </w:t>
            </w:r>
          </w:p>
        </w:tc>
        <w:tc>
          <w:tcPr>
            <w:tcW w:w="3187" w:type="dxa"/>
          </w:tcPr>
          <w:p>
            <w:pPr>
              <w:keepNext w:val="0"/>
              <w:keepLines w:val="0"/>
              <w:pageBreakBefore w:val="0"/>
              <w:widowControl/>
              <w:suppressLineNumbers w:val="0"/>
              <w:kinsoku/>
              <w:wordWrap/>
              <w:overflowPunct/>
              <w:topLinePunct w:val="0"/>
              <w:autoSpaceDE/>
              <w:autoSpaceDN/>
              <w:bidi w:val="0"/>
              <w:adjustRightInd/>
              <w:snapToGrid/>
              <w:spacing w:afterAutospacing="0" w:line="300" w:lineRule="auto"/>
              <w:jc w:val="left"/>
              <w:textAlignment w:val="auto"/>
              <w:outlineLvl w:val="9"/>
            </w:pPr>
            <w:r>
              <w:rPr>
                <w:rFonts w:hint="eastAsia" w:ascii="Times New Roman" w:hAnsi="Times New Roman" w:eastAsia="宋体" w:cs="Times New Roman"/>
                <w:kern w:val="0"/>
                <w:sz w:val="24"/>
                <w:szCs w:val="24"/>
                <w:lang w:val="en-US" w:eastAsia="zh-CN" w:bidi="ar"/>
              </w:rPr>
              <w:t xml:space="preserve">＜0.02%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1" w:hRule="atLeast"/>
        </w:trPr>
        <w:tc>
          <w:tcPr>
            <w:tcW w:w="3187" w:type="dxa"/>
          </w:tcPr>
          <w:p>
            <w:pPr>
              <w:keepNext w:val="0"/>
              <w:keepLines w:val="0"/>
              <w:pageBreakBefore w:val="0"/>
              <w:widowControl/>
              <w:suppressLineNumbers w:val="0"/>
              <w:kinsoku/>
              <w:wordWrap/>
              <w:overflowPunct/>
              <w:topLinePunct w:val="0"/>
              <w:autoSpaceDE/>
              <w:autoSpaceDN/>
              <w:bidi w:val="0"/>
              <w:adjustRightInd/>
              <w:snapToGrid/>
              <w:spacing w:afterAutospacing="0" w:line="300" w:lineRule="auto"/>
              <w:jc w:val="left"/>
              <w:textAlignment w:val="auto"/>
              <w:outlineLvl w:val="9"/>
            </w:pPr>
            <w:r>
              <w:rPr>
                <w:rFonts w:hint="eastAsia" w:ascii="Times New Roman" w:hAnsi="Times New Roman" w:eastAsia="宋体" w:cs="Times New Roman"/>
                <w:kern w:val="0"/>
                <w:sz w:val="24"/>
                <w:szCs w:val="24"/>
                <w:lang w:val="en-US" w:eastAsia="zh-CN" w:bidi="ar"/>
              </w:rPr>
              <w:t xml:space="preserve">Chloride(Cl) </w:t>
            </w:r>
          </w:p>
        </w:tc>
        <w:tc>
          <w:tcPr>
            <w:tcW w:w="3186" w:type="dxa"/>
          </w:tcPr>
          <w:p>
            <w:pPr>
              <w:keepNext w:val="0"/>
              <w:keepLines w:val="0"/>
              <w:pageBreakBefore w:val="0"/>
              <w:widowControl/>
              <w:suppressLineNumbers w:val="0"/>
              <w:kinsoku/>
              <w:wordWrap/>
              <w:overflowPunct/>
              <w:topLinePunct w:val="0"/>
              <w:autoSpaceDE/>
              <w:autoSpaceDN/>
              <w:bidi w:val="0"/>
              <w:adjustRightInd/>
              <w:snapToGrid/>
              <w:spacing w:afterAutospacing="0" w:line="300" w:lineRule="auto"/>
              <w:jc w:val="left"/>
              <w:textAlignment w:val="auto"/>
              <w:outlineLvl w:val="9"/>
            </w:pPr>
            <w:r>
              <w:rPr>
                <w:rFonts w:hint="eastAsia" w:ascii="Times New Roman" w:hAnsi="Times New Roman" w:eastAsia="宋体" w:cs="Times New Roman"/>
                <w:kern w:val="0"/>
                <w:sz w:val="24"/>
                <w:szCs w:val="24"/>
                <w:lang w:val="en-US" w:eastAsia="zh-CN" w:bidi="ar"/>
              </w:rPr>
              <w:t xml:space="preserve">≤0.005% </w:t>
            </w:r>
          </w:p>
        </w:tc>
        <w:tc>
          <w:tcPr>
            <w:tcW w:w="3187" w:type="dxa"/>
          </w:tcPr>
          <w:p>
            <w:pPr>
              <w:keepNext w:val="0"/>
              <w:keepLines w:val="0"/>
              <w:pageBreakBefore w:val="0"/>
              <w:widowControl/>
              <w:suppressLineNumbers w:val="0"/>
              <w:kinsoku/>
              <w:wordWrap/>
              <w:overflowPunct/>
              <w:topLinePunct w:val="0"/>
              <w:autoSpaceDE/>
              <w:autoSpaceDN/>
              <w:bidi w:val="0"/>
              <w:adjustRightInd/>
              <w:snapToGrid/>
              <w:spacing w:afterAutospacing="0" w:line="300" w:lineRule="auto"/>
              <w:jc w:val="left"/>
              <w:textAlignment w:val="auto"/>
              <w:outlineLvl w:val="9"/>
            </w:pPr>
            <w:r>
              <w:rPr>
                <w:rFonts w:hint="eastAsia" w:ascii="Times New Roman" w:hAnsi="Times New Roman" w:eastAsia="宋体" w:cs="Times New Roman"/>
                <w:kern w:val="0"/>
                <w:sz w:val="24"/>
                <w:szCs w:val="24"/>
                <w:lang w:val="en-US" w:eastAsia="zh-CN" w:bidi="ar"/>
              </w:rPr>
              <w:t xml:space="preserve">＜0.005%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1" w:hRule="atLeast"/>
        </w:trPr>
        <w:tc>
          <w:tcPr>
            <w:tcW w:w="3187" w:type="dxa"/>
          </w:tcPr>
          <w:p>
            <w:pPr>
              <w:keepNext w:val="0"/>
              <w:keepLines w:val="0"/>
              <w:pageBreakBefore w:val="0"/>
              <w:widowControl/>
              <w:suppressLineNumbers w:val="0"/>
              <w:kinsoku/>
              <w:wordWrap/>
              <w:overflowPunct/>
              <w:topLinePunct w:val="0"/>
              <w:autoSpaceDE/>
              <w:autoSpaceDN/>
              <w:bidi w:val="0"/>
              <w:adjustRightInd/>
              <w:snapToGrid/>
              <w:spacing w:afterAutospacing="0" w:line="300" w:lineRule="auto"/>
              <w:jc w:val="left"/>
              <w:textAlignment w:val="auto"/>
              <w:outlineLvl w:val="9"/>
            </w:pPr>
            <w:r>
              <w:rPr>
                <w:rFonts w:hint="eastAsia" w:ascii="Times New Roman" w:hAnsi="Times New Roman" w:eastAsia="宋体" w:cs="Times New Roman"/>
                <w:kern w:val="0"/>
                <w:sz w:val="24"/>
                <w:szCs w:val="24"/>
                <w:lang w:val="en-US" w:eastAsia="zh-CN" w:bidi="ar"/>
              </w:rPr>
              <w:t xml:space="preserve">Iron（Fe） </w:t>
            </w:r>
          </w:p>
        </w:tc>
        <w:tc>
          <w:tcPr>
            <w:tcW w:w="3186" w:type="dxa"/>
          </w:tcPr>
          <w:p>
            <w:pPr>
              <w:keepNext w:val="0"/>
              <w:keepLines w:val="0"/>
              <w:pageBreakBefore w:val="0"/>
              <w:widowControl/>
              <w:suppressLineNumbers w:val="0"/>
              <w:kinsoku/>
              <w:wordWrap/>
              <w:overflowPunct/>
              <w:topLinePunct w:val="0"/>
              <w:autoSpaceDE/>
              <w:autoSpaceDN/>
              <w:bidi w:val="0"/>
              <w:adjustRightInd/>
              <w:snapToGrid/>
              <w:spacing w:afterAutospacing="0" w:line="300" w:lineRule="auto"/>
              <w:jc w:val="left"/>
              <w:textAlignment w:val="auto"/>
              <w:outlineLvl w:val="9"/>
            </w:pPr>
            <w:r>
              <w:rPr>
                <w:rFonts w:hint="eastAsia" w:ascii="Times New Roman" w:hAnsi="Times New Roman" w:eastAsia="宋体" w:cs="Times New Roman"/>
                <w:kern w:val="0"/>
                <w:sz w:val="24"/>
                <w:szCs w:val="24"/>
                <w:lang w:val="en-US" w:eastAsia="zh-CN" w:bidi="ar"/>
              </w:rPr>
              <w:t xml:space="preserve">≤0.002% </w:t>
            </w:r>
          </w:p>
        </w:tc>
        <w:tc>
          <w:tcPr>
            <w:tcW w:w="3187" w:type="dxa"/>
          </w:tcPr>
          <w:p>
            <w:pPr>
              <w:keepNext w:val="0"/>
              <w:keepLines w:val="0"/>
              <w:pageBreakBefore w:val="0"/>
              <w:widowControl/>
              <w:suppressLineNumbers w:val="0"/>
              <w:kinsoku/>
              <w:wordWrap/>
              <w:overflowPunct/>
              <w:topLinePunct w:val="0"/>
              <w:autoSpaceDE/>
              <w:autoSpaceDN/>
              <w:bidi w:val="0"/>
              <w:adjustRightInd/>
              <w:snapToGrid/>
              <w:spacing w:afterAutospacing="0" w:line="300" w:lineRule="auto"/>
              <w:jc w:val="left"/>
              <w:textAlignment w:val="auto"/>
              <w:outlineLvl w:val="9"/>
            </w:pPr>
            <w:r>
              <w:rPr>
                <w:rFonts w:hint="eastAsia" w:ascii="Times New Roman" w:hAnsi="Times New Roman" w:eastAsia="宋体" w:cs="Times New Roman"/>
                <w:kern w:val="0"/>
                <w:sz w:val="24"/>
                <w:szCs w:val="24"/>
                <w:lang w:val="en-US" w:eastAsia="zh-CN" w:bidi="ar"/>
              </w:rPr>
              <w:t xml:space="preserve">＜0.002%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1" w:hRule="atLeast"/>
        </w:trPr>
        <w:tc>
          <w:tcPr>
            <w:tcW w:w="3187" w:type="dxa"/>
          </w:tcPr>
          <w:p>
            <w:pPr>
              <w:keepNext w:val="0"/>
              <w:keepLines w:val="0"/>
              <w:pageBreakBefore w:val="0"/>
              <w:widowControl/>
              <w:suppressLineNumbers w:val="0"/>
              <w:kinsoku/>
              <w:wordWrap/>
              <w:overflowPunct/>
              <w:topLinePunct w:val="0"/>
              <w:autoSpaceDE/>
              <w:autoSpaceDN/>
              <w:bidi w:val="0"/>
              <w:adjustRightInd/>
              <w:snapToGrid/>
              <w:spacing w:afterAutospacing="0" w:line="300" w:lineRule="auto"/>
              <w:jc w:val="left"/>
              <w:textAlignment w:val="auto"/>
              <w:outlineLvl w:val="9"/>
            </w:pPr>
            <w:r>
              <w:rPr>
                <w:rFonts w:hint="eastAsia" w:ascii="Times New Roman" w:hAnsi="Times New Roman" w:eastAsia="宋体" w:cs="Times New Roman"/>
                <w:kern w:val="0"/>
                <w:sz w:val="24"/>
                <w:szCs w:val="24"/>
                <w:lang w:val="en-US" w:eastAsia="zh-CN" w:bidi="ar"/>
              </w:rPr>
              <w:t xml:space="preserve">Heavy Metals（as Pb） </w:t>
            </w:r>
          </w:p>
        </w:tc>
        <w:tc>
          <w:tcPr>
            <w:tcW w:w="3186" w:type="dxa"/>
          </w:tcPr>
          <w:p>
            <w:pPr>
              <w:keepNext w:val="0"/>
              <w:keepLines w:val="0"/>
              <w:pageBreakBefore w:val="0"/>
              <w:widowControl/>
              <w:suppressLineNumbers w:val="0"/>
              <w:kinsoku/>
              <w:wordWrap/>
              <w:overflowPunct/>
              <w:topLinePunct w:val="0"/>
              <w:autoSpaceDE/>
              <w:autoSpaceDN/>
              <w:bidi w:val="0"/>
              <w:adjustRightInd/>
              <w:snapToGrid/>
              <w:spacing w:afterAutospacing="0" w:line="300" w:lineRule="auto"/>
              <w:jc w:val="left"/>
              <w:textAlignment w:val="auto"/>
              <w:outlineLvl w:val="9"/>
            </w:pPr>
            <w:r>
              <w:rPr>
                <w:rFonts w:hint="eastAsia" w:ascii="Times New Roman" w:hAnsi="Times New Roman" w:eastAsia="宋体" w:cs="Times New Roman"/>
                <w:kern w:val="0"/>
                <w:sz w:val="24"/>
                <w:szCs w:val="24"/>
                <w:lang w:val="en-US" w:eastAsia="zh-CN" w:bidi="ar"/>
              </w:rPr>
              <w:t xml:space="preserve">≤0.001% </w:t>
            </w:r>
          </w:p>
        </w:tc>
        <w:tc>
          <w:tcPr>
            <w:tcW w:w="3187" w:type="dxa"/>
          </w:tcPr>
          <w:p>
            <w:pPr>
              <w:keepNext w:val="0"/>
              <w:keepLines w:val="0"/>
              <w:pageBreakBefore w:val="0"/>
              <w:widowControl/>
              <w:suppressLineNumbers w:val="0"/>
              <w:kinsoku/>
              <w:wordWrap/>
              <w:overflowPunct/>
              <w:topLinePunct w:val="0"/>
              <w:autoSpaceDE/>
              <w:autoSpaceDN/>
              <w:bidi w:val="0"/>
              <w:adjustRightInd/>
              <w:snapToGrid/>
              <w:spacing w:afterAutospacing="0" w:line="300" w:lineRule="auto"/>
              <w:jc w:val="left"/>
              <w:textAlignment w:val="auto"/>
              <w:outlineLvl w:val="9"/>
            </w:pPr>
            <w:r>
              <w:rPr>
                <w:rFonts w:hint="eastAsia" w:ascii="Times New Roman" w:hAnsi="Times New Roman" w:eastAsia="宋体" w:cs="Times New Roman"/>
                <w:kern w:val="0"/>
                <w:sz w:val="24"/>
                <w:szCs w:val="24"/>
                <w:lang w:val="en-US" w:eastAsia="zh-CN" w:bidi="ar"/>
              </w:rPr>
              <w:t xml:space="preserve">＜0.001%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560" w:type="dxa"/>
            <w:gridSpan w:val="3"/>
          </w:tcPr>
          <w:p>
            <w:pPr>
              <w:keepNext w:val="0"/>
              <w:keepLines w:val="0"/>
              <w:pageBreakBefore w:val="0"/>
              <w:widowControl/>
              <w:suppressLineNumbers w:val="0"/>
              <w:kinsoku/>
              <w:wordWrap/>
              <w:overflowPunct/>
              <w:topLinePunct w:val="0"/>
              <w:autoSpaceDE/>
              <w:autoSpaceDN/>
              <w:bidi w:val="0"/>
              <w:adjustRightInd/>
              <w:snapToGrid/>
              <w:spacing w:afterAutospacing="0" w:line="300" w:lineRule="auto"/>
              <w:jc w:val="left"/>
              <w:textAlignment w:val="auto"/>
              <w:outlineLvl w:val="9"/>
            </w:pPr>
            <w:r>
              <w:rPr>
                <w:rFonts w:hint="eastAsia" w:ascii="Times New Roman" w:hAnsi="Times New Roman" w:eastAsia="宋体" w:cs="Times New Roman"/>
                <w:kern w:val="0"/>
                <w:sz w:val="24"/>
                <w:szCs w:val="24"/>
                <w:lang w:val="en-US" w:eastAsia="zh-CN" w:bidi="ar"/>
              </w:rPr>
              <w:t xml:space="preserve">Conclusion: Conform to the CP standard </w:t>
            </w:r>
          </w:p>
        </w:tc>
      </w:tr>
    </w:tbl>
    <w:p>
      <w:pPr>
        <w:keepNext w:val="0"/>
        <w:keepLines w:val="0"/>
        <w:widowControl/>
        <w:suppressLineNumbers w:val="0"/>
        <w:jc w:val="left"/>
        <w:rPr>
          <w:rStyle w:val="4"/>
          <w:rFonts w:hint="default" w:ascii="Times New Roman" w:hAnsi="Times New Roman" w:eastAsia="宋体" w:cs="Times New Roman"/>
          <w:kern w:val="0"/>
          <w:sz w:val="32"/>
          <w:szCs w:val="32"/>
          <w:lang w:val="en-US" w:eastAsia="zh-CN" w:bidi="ar"/>
        </w:rPr>
      </w:pPr>
      <w:bookmarkStart w:id="13" w:name="OLE_LINK5"/>
    </w:p>
    <w:p>
      <w:pPr>
        <w:keepNext w:val="0"/>
        <w:keepLines w:val="0"/>
        <w:widowControl/>
        <w:suppressLineNumbers w:val="0"/>
        <w:jc w:val="left"/>
        <w:rPr>
          <w:rStyle w:val="4"/>
          <w:rFonts w:hint="default" w:ascii="Times New Roman" w:hAnsi="Times New Roman" w:eastAsia="宋体" w:cs="Times New Roman"/>
          <w:kern w:val="0"/>
          <w:sz w:val="32"/>
          <w:szCs w:val="32"/>
          <w:lang w:val="en-US" w:eastAsia="zh-CN" w:bidi="ar"/>
        </w:rPr>
      </w:pPr>
      <w:r>
        <w:rPr>
          <w:rStyle w:val="4"/>
          <w:rFonts w:hint="default" w:ascii="Times New Roman" w:hAnsi="Times New Roman" w:eastAsia="宋体" w:cs="Times New Roman"/>
          <w:kern w:val="0"/>
          <w:sz w:val="32"/>
          <w:szCs w:val="32"/>
          <w:lang w:val="en-US" w:eastAsia="zh-CN" w:bidi="ar"/>
        </w:rPr>
        <w:t>3.Application</w:t>
      </w:r>
    </w:p>
    <w:p>
      <w:pPr>
        <w:keepNext w:val="0"/>
        <w:keepLines w:val="0"/>
        <w:widowControl/>
        <w:suppressLineNumbers w:val="0"/>
        <w:jc w:val="left"/>
        <w:rPr>
          <w:rStyle w:val="4"/>
          <w:rFonts w:hint="default" w:ascii="Times New Roman" w:hAnsi="Times New Roman" w:eastAsia="宋体" w:cs="Times New Roman"/>
          <w:b w:val="0"/>
          <w:bCs/>
          <w:kern w:val="0"/>
          <w:sz w:val="27"/>
          <w:szCs w:val="27"/>
          <w:lang w:val="en-US" w:eastAsia="zh-CN" w:bidi="ar"/>
        </w:rPr>
      </w:pPr>
      <w:r>
        <w:rPr>
          <w:rStyle w:val="4"/>
          <w:rFonts w:hint="default" w:ascii="Times New Roman" w:hAnsi="Times New Roman" w:eastAsia="宋体" w:cs="Times New Roman"/>
          <w:b w:val="0"/>
          <w:bCs/>
          <w:kern w:val="0"/>
          <w:sz w:val="27"/>
          <w:szCs w:val="27"/>
          <w:lang w:val="en-US" w:eastAsia="zh-CN" w:bidi="ar"/>
        </w:rPr>
        <w:t>-</w:t>
      </w:r>
      <w:r>
        <w:rPr>
          <w:rFonts w:ascii="Arial" w:hAnsi="Arial" w:eastAsia="Arial" w:cs="Arial"/>
          <w:b w:val="0"/>
          <w:i w:val="0"/>
          <w:caps w:val="0"/>
          <w:color w:val="222222"/>
          <w:spacing w:val="0"/>
          <w:sz w:val="21"/>
          <w:szCs w:val="21"/>
          <w:shd w:val="clear" w:fill="FFFFFF"/>
        </w:rPr>
        <w:t> </w:t>
      </w:r>
      <w:r>
        <w:rPr>
          <w:rStyle w:val="4"/>
          <w:rFonts w:hint="default" w:ascii="Times New Roman" w:hAnsi="Times New Roman" w:eastAsia="宋体" w:cs="Times New Roman"/>
          <w:b w:val="0"/>
          <w:bCs/>
          <w:kern w:val="0"/>
          <w:sz w:val="27"/>
          <w:szCs w:val="27"/>
          <w:lang w:val="en-US" w:eastAsia="zh-CN" w:bidi="ar"/>
        </w:rPr>
        <w:t>Marble &amp; Granite Industry : Use for Marble &amp; Granite polishing  </w:t>
      </w:r>
      <w:r>
        <w:rPr>
          <w:rStyle w:val="4"/>
          <w:rFonts w:hint="default" w:ascii="Times New Roman" w:hAnsi="Times New Roman" w:eastAsia="宋体" w:cs="Times New Roman"/>
          <w:b w:val="0"/>
          <w:bCs/>
          <w:kern w:val="0"/>
          <w:sz w:val="27"/>
          <w:szCs w:val="27"/>
          <w:lang w:val="en-US" w:eastAsia="zh-CN" w:bidi="ar"/>
        </w:rPr>
        <w:br w:type="textWrapping"/>
      </w:r>
      <w:bookmarkStart w:id="14" w:name="OLE_LINK3"/>
      <w:r>
        <w:rPr>
          <w:rStyle w:val="4"/>
          <w:rFonts w:hint="default" w:ascii="Times New Roman" w:hAnsi="Times New Roman" w:eastAsia="宋体" w:cs="Times New Roman"/>
          <w:b w:val="0"/>
          <w:bCs/>
          <w:kern w:val="0"/>
          <w:sz w:val="27"/>
          <w:szCs w:val="27"/>
          <w:lang w:val="en-US" w:eastAsia="zh-CN" w:bidi="ar"/>
        </w:rPr>
        <w:t xml:space="preserve">- </w:t>
      </w:r>
      <w:bookmarkEnd w:id="14"/>
      <w:r>
        <w:rPr>
          <w:rStyle w:val="4"/>
          <w:rFonts w:hint="default" w:ascii="Times New Roman" w:hAnsi="Times New Roman" w:eastAsia="宋体" w:cs="Times New Roman"/>
          <w:b w:val="0"/>
          <w:bCs/>
          <w:kern w:val="0"/>
          <w:sz w:val="27"/>
          <w:szCs w:val="27"/>
          <w:lang w:val="en-US" w:eastAsia="zh-CN" w:bidi="ar"/>
        </w:rPr>
        <w:t>Environmental Coatings : Use for environmental Coatings manufacture</w:t>
      </w:r>
      <w:r>
        <w:rPr>
          <w:rStyle w:val="4"/>
          <w:rFonts w:hint="default" w:ascii="Times New Roman" w:hAnsi="Times New Roman" w:eastAsia="宋体" w:cs="Times New Roman"/>
          <w:b w:val="0"/>
          <w:bCs/>
          <w:kern w:val="0"/>
          <w:sz w:val="27"/>
          <w:szCs w:val="27"/>
          <w:lang w:val="en-US" w:eastAsia="zh-CN" w:bidi="ar"/>
        </w:rPr>
        <w:br w:type="textWrapping"/>
      </w:r>
      <w:r>
        <w:rPr>
          <w:rStyle w:val="4"/>
          <w:rFonts w:hint="default" w:ascii="Times New Roman" w:hAnsi="Times New Roman" w:eastAsia="宋体" w:cs="Times New Roman"/>
          <w:b w:val="0"/>
          <w:bCs/>
          <w:kern w:val="0"/>
          <w:sz w:val="27"/>
          <w:szCs w:val="27"/>
          <w:lang w:val="en-US" w:eastAsia="zh-CN" w:bidi="ar"/>
        </w:rPr>
        <w:t>- Metal industry: Use for metal polishing and rust cleaning</w:t>
      </w:r>
      <w:r>
        <w:rPr>
          <w:rStyle w:val="4"/>
          <w:rFonts w:hint="default" w:ascii="Times New Roman" w:hAnsi="Times New Roman" w:eastAsia="宋体" w:cs="Times New Roman"/>
          <w:b w:val="0"/>
          <w:bCs/>
          <w:kern w:val="0"/>
          <w:sz w:val="27"/>
          <w:szCs w:val="27"/>
          <w:lang w:val="en-US" w:eastAsia="zh-CN" w:bidi="ar"/>
        </w:rPr>
        <w:br w:type="textWrapping"/>
      </w:r>
      <w:r>
        <w:rPr>
          <w:rStyle w:val="4"/>
          <w:rFonts w:hint="default" w:ascii="Times New Roman" w:hAnsi="Times New Roman" w:eastAsia="宋体" w:cs="Times New Roman"/>
          <w:b w:val="0"/>
          <w:bCs/>
          <w:kern w:val="0"/>
          <w:sz w:val="27"/>
          <w:szCs w:val="27"/>
          <w:lang w:val="en-US" w:eastAsia="zh-CN" w:bidi="ar"/>
        </w:rPr>
        <w:t>- Chemical reagent: Use for chemical reagent</w:t>
      </w:r>
    </w:p>
    <w:p>
      <w:pPr>
        <w:keepNext w:val="0"/>
        <w:keepLines w:val="0"/>
        <w:widowControl/>
        <w:suppressLineNumbers w:val="0"/>
        <w:jc w:val="left"/>
        <w:rPr>
          <w:rStyle w:val="4"/>
          <w:rFonts w:hint="default" w:ascii="Times New Roman" w:hAnsi="Times New Roman" w:eastAsia="宋体" w:cs="Times New Roman"/>
          <w:b w:val="0"/>
          <w:bCs/>
          <w:kern w:val="0"/>
          <w:sz w:val="27"/>
          <w:szCs w:val="27"/>
          <w:lang w:val="en-US" w:eastAsia="zh-CN" w:bidi="ar"/>
        </w:rPr>
      </w:pPr>
    </w:p>
    <w:p>
      <w:pPr>
        <w:keepNext w:val="0"/>
        <w:keepLines w:val="0"/>
        <w:widowControl/>
        <w:numPr>
          <w:ilvl w:val="0"/>
          <w:numId w:val="2"/>
        </w:numPr>
        <w:suppressLineNumbers w:val="0"/>
        <w:jc w:val="left"/>
        <w:rPr>
          <w:rStyle w:val="4"/>
          <w:rFonts w:hint="eastAsia" w:ascii="Times New Roman" w:hAnsi="Times New Roman" w:eastAsia="宋体" w:cs="Times New Roman"/>
          <w:b w:val="0"/>
          <w:bCs/>
          <w:kern w:val="0"/>
          <w:sz w:val="27"/>
          <w:szCs w:val="27"/>
          <w:lang w:val="en-US" w:eastAsia="zh-CN" w:bidi="ar"/>
        </w:rPr>
      </w:pPr>
      <w:r>
        <w:rPr>
          <w:rStyle w:val="4"/>
          <w:rFonts w:hint="default" w:ascii="Times New Roman" w:hAnsi="Times New Roman" w:eastAsia="宋体" w:cs="Times New Roman"/>
          <w:kern w:val="0"/>
          <w:sz w:val="32"/>
          <w:szCs w:val="32"/>
          <w:lang w:val="en-US" w:eastAsia="zh-CN" w:bidi="ar"/>
        </w:rPr>
        <w:t>Company Information</w:t>
      </w:r>
      <w:r>
        <w:rPr>
          <w:rFonts w:ascii="宋体" w:hAnsi="宋体" w:eastAsia="宋体" w:cs="宋体"/>
          <w:sz w:val="24"/>
          <w:szCs w:val="24"/>
        </w:rPr>
        <w:br w:type="textWrapping"/>
      </w:r>
      <w:r>
        <w:rPr>
          <w:rStyle w:val="4"/>
          <w:rFonts w:hint="eastAsia" w:ascii="Times New Roman" w:hAnsi="Times New Roman" w:eastAsia="宋体" w:cs="Times New Roman"/>
          <w:b w:val="0"/>
          <w:bCs/>
          <w:kern w:val="0"/>
          <w:sz w:val="27"/>
          <w:szCs w:val="27"/>
          <w:lang w:val="en-US" w:eastAsia="zh-CN" w:bidi="ar"/>
        </w:rPr>
        <w:t>Xiamen Ditai Chemicals Co., Ltd is a professional chemical company in China. Specializing deal and export various kinds of quality chemicals since 1997. The products Include industry chemical, Animal feed additive, Food additive, Agrochemical, Fertilizer, pharmaceuticals, water treatment and Minerals. Our management team has over 17 years of combined expertise meeting the needs of clients. We are proud our quality chemcials and service was approbated by the clients in the worldwide.</w:t>
      </w:r>
      <w:r>
        <w:rPr>
          <w:rStyle w:val="4"/>
          <w:rFonts w:hint="eastAsia" w:ascii="Times New Roman" w:hAnsi="Times New Roman" w:eastAsia="宋体" w:cs="Times New Roman"/>
          <w:b w:val="0"/>
          <w:bCs/>
          <w:kern w:val="0"/>
          <w:sz w:val="27"/>
          <w:szCs w:val="27"/>
          <w:lang w:val="en-US" w:eastAsia="zh-CN" w:bidi="ar"/>
        </w:rPr>
        <w:br w:type="textWrapping"/>
      </w:r>
      <w:r>
        <w:rPr>
          <w:rStyle w:val="4"/>
          <w:rFonts w:hint="eastAsia" w:ascii="Times New Roman" w:hAnsi="Times New Roman" w:eastAsia="宋体" w:cs="Times New Roman"/>
          <w:b w:val="0"/>
          <w:bCs/>
          <w:kern w:val="0"/>
          <w:sz w:val="27"/>
          <w:szCs w:val="27"/>
          <w:lang w:val="en-US" w:eastAsia="zh-CN" w:bidi="ar"/>
        </w:rPr>
        <w:t> </w:t>
      </w:r>
      <w:r>
        <w:rPr>
          <w:rStyle w:val="4"/>
          <w:rFonts w:hint="eastAsia" w:ascii="Times New Roman" w:hAnsi="Times New Roman" w:eastAsia="宋体" w:cs="Times New Roman"/>
          <w:b w:val="0"/>
          <w:bCs/>
          <w:kern w:val="0"/>
          <w:sz w:val="27"/>
          <w:szCs w:val="27"/>
          <w:lang w:val="en-US" w:eastAsia="zh-CN" w:bidi="ar"/>
        </w:rPr>
        <w:br w:type="textWrapping"/>
      </w:r>
      <w:r>
        <w:rPr>
          <w:rStyle w:val="4"/>
          <w:rFonts w:hint="eastAsia" w:ascii="Times New Roman" w:hAnsi="Times New Roman" w:eastAsia="宋体" w:cs="Times New Roman"/>
          <w:b w:val="0"/>
          <w:bCs/>
          <w:kern w:val="0"/>
          <w:sz w:val="27"/>
          <w:szCs w:val="27"/>
          <w:lang w:val="en-US" w:eastAsia="zh-CN" w:bidi="ar"/>
        </w:rPr>
        <w:t>Xiamen Ditai Chemicals Co., Ltd is an ISO9001:2008 certificated organization. We alway pay attention to the quality control. For us, quality means satisfied clients. Only by constantly improving our internal and external procedures are we able to remain a reliable supplier of chemicals for our clients worldwide. Every step of the distribution chain is constantly checked and rechecked to guarantee the quality. Through continuous improvement in quality and service, we will provide our customers with products of optimum quality consistent with their requirements.</w:t>
      </w:r>
      <w:r>
        <w:rPr>
          <w:rStyle w:val="4"/>
          <w:rFonts w:hint="eastAsia" w:ascii="Times New Roman" w:hAnsi="Times New Roman" w:eastAsia="宋体" w:cs="Times New Roman"/>
          <w:b w:val="0"/>
          <w:bCs/>
          <w:kern w:val="0"/>
          <w:sz w:val="27"/>
          <w:szCs w:val="27"/>
          <w:lang w:val="en-US" w:eastAsia="zh-CN" w:bidi="ar"/>
        </w:rPr>
        <w:br w:type="textWrapping"/>
      </w:r>
      <w:r>
        <w:rPr>
          <w:rStyle w:val="4"/>
          <w:rFonts w:hint="eastAsia" w:ascii="Times New Roman" w:hAnsi="Times New Roman" w:eastAsia="宋体" w:cs="Times New Roman"/>
          <w:b w:val="0"/>
          <w:bCs/>
          <w:kern w:val="0"/>
          <w:sz w:val="27"/>
          <w:szCs w:val="27"/>
          <w:lang w:val="en-US" w:eastAsia="zh-CN" w:bidi="ar"/>
        </w:rPr>
        <w:t> </w:t>
      </w:r>
      <w:r>
        <w:rPr>
          <w:rStyle w:val="4"/>
          <w:rFonts w:hint="eastAsia" w:ascii="Times New Roman" w:hAnsi="Times New Roman" w:eastAsia="宋体" w:cs="Times New Roman"/>
          <w:b w:val="0"/>
          <w:bCs/>
          <w:kern w:val="0"/>
          <w:sz w:val="27"/>
          <w:szCs w:val="27"/>
          <w:lang w:val="en-US" w:eastAsia="zh-CN" w:bidi="ar"/>
        </w:rPr>
        <w:br w:type="textWrapping"/>
      </w:r>
      <w:r>
        <w:rPr>
          <w:rStyle w:val="4"/>
          <w:rFonts w:hint="eastAsia" w:ascii="Times New Roman" w:hAnsi="Times New Roman" w:eastAsia="宋体" w:cs="Times New Roman"/>
          <w:b w:val="0"/>
          <w:bCs/>
          <w:kern w:val="0"/>
          <w:sz w:val="27"/>
          <w:szCs w:val="27"/>
          <w:lang w:val="en-US" w:eastAsia="zh-CN" w:bidi="ar"/>
        </w:rPr>
        <w:t>Besides the quality, we think the competitive price of goods is also important. Our comprehensive distribution network, buying power and efficient inventory management system allow us to offer our products at the best possible prices. Our principle is: Quality Chemicals With Competitive Prices - We Supply!</w:t>
      </w:r>
      <w:r>
        <w:rPr>
          <w:rStyle w:val="4"/>
          <w:rFonts w:hint="eastAsia" w:ascii="Times New Roman" w:hAnsi="Times New Roman" w:eastAsia="宋体" w:cs="Times New Roman"/>
          <w:b w:val="0"/>
          <w:bCs/>
          <w:kern w:val="0"/>
          <w:sz w:val="27"/>
          <w:szCs w:val="27"/>
          <w:lang w:val="en-US" w:eastAsia="zh-CN" w:bidi="ar"/>
        </w:rPr>
        <w:br w:type="textWrapping"/>
      </w:r>
      <w:r>
        <w:rPr>
          <w:rStyle w:val="4"/>
          <w:rFonts w:hint="eastAsia" w:ascii="Times New Roman" w:hAnsi="Times New Roman" w:eastAsia="宋体" w:cs="Times New Roman"/>
          <w:b w:val="0"/>
          <w:bCs/>
          <w:kern w:val="0"/>
          <w:sz w:val="27"/>
          <w:szCs w:val="27"/>
          <w:lang w:val="en-US" w:eastAsia="zh-CN" w:bidi="ar"/>
        </w:rPr>
        <w:t> </w:t>
      </w:r>
      <w:r>
        <w:rPr>
          <w:rStyle w:val="4"/>
          <w:rFonts w:hint="eastAsia" w:ascii="Times New Roman" w:hAnsi="Times New Roman" w:eastAsia="宋体" w:cs="Times New Roman"/>
          <w:b w:val="0"/>
          <w:bCs/>
          <w:kern w:val="0"/>
          <w:sz w:val="27"/>
          <w:szCs w:val="27"/>
          <w:lang w:val="en-US" w:eastAsia="zh-CN" w:bidi="ar"/>
        </w:rPr>
        <w:br w:type="textWrapping"/>
      </w:r>
      <w:r>
        <w:rPr>
          <w:rStyle w:val="4"/>
          <w:rFonts w:hint="eastAsia" w:ascii="Times New Roman" w:hAnsi="Times New Roman" w:eastAsia="宋体" w:cs="Times New Roman"/>
          <w:b w:val="0"/>
          <w:bCs/>
          <w:kern w:val="0"/>
          <w:sz w:val="27"/>
          <w:szCs w:val="27"/>
          <w:lang w:val="en-US" w:eastAsia="zh-CN" w:bidi="ar"/>
        </w:rPr>
        <w:t>Up to now many of our chemicals have been done REACH final registration. It is convenient for the clients to use our chemicals in Europe market.</w:t>
      </w:r>
      <w:r>
        <w:rPr>
          <w:rStyle w:val="4"/>
          <w:rFonts w:hint="eastAsia" w:ascii="Times New Roman" w:hAnsi="Times New Roman" w:eastAsia="宋体" w:cs="Times New Roman"/>
          <w:b w:val="0"/>
          <w:bCs/>
          <w:kern w:val="0"/>
          <w:sz w:val="27"/>
          <w:szCs w:val="27"/>
          <w:lang w:val="en-US" w:eastAsia="zh-CN" w:bidi="ar"/>
        </w:rPr>
        <w:br w:type="textWrapping"/>
      </w:r>
      <w:r>
        <w:rPr>
          <w:rStyle w:val="4"/>
          <w:rFonts w:hint="eastAsia" w:ascii="Times New Roman" w:hAnsi="Times New Roman" w:eastAsia="宋体" w:cs="Times New Roman"/>
          <w:b w:val="0"/>
          <w:bCs/>
          <w:kern w:val="0"/>
          <w:sz w:val="27"/>
          <w:szCs w:val="27"/>
          <w:lang w:val="en-US" w:eastAsia="zh-CN" w:bidi="ar"/>
        </w:rPr>
        <w:t> </w:t>
      </w:r>
      <w:r>
        <w:rPr>
          <w:rStyle w:val="4"/>
          <w:rFonts w:hint="eastAsia" w:ascii="Times New Roman" w:hAnsi="Times New Roman" w:eastAsia="宋体" w:cs="Times New Roman"/>
          <w:b w:val="0"/>
          <w:bCs/>
          <w:kern w:val="0"/>
          <w:sz w:val="27"/>
          <w:szCs w:val="27"/>
          <w:lang w:val="en-US" w:eastAsia="zh-CN" w:bidi="ar"/>
        </w:rPr>
        <w:br w:type="textWrapping"/>
      </w:r>
      <w:r>
        <w:rPr>
          <w:rStyle w:val="4"/>
          <w:rFonts w:hint="eastAsia" w:ascii="Times New Roman" w:hAnsi="Times New Roman" w:eastAsia="宋体" w:cs="Times New Roman"/>
          <w:b w:val="0"/>
          <w:bCs/>
          <w:kern w:val="0"/>
          <w:sz w:val="27"/>
          <w:szCs w:val="27"/>
          <w:lang w:val="en-US" w:eastAsia="zh-CN" w:bidi="ar"/>
        </w:rPr>
        <w:t>Your satisfaction is our most interested thing. Also your any suggestion will be highly welcome by us. Now enjoy your visiting and hope to hearing from you!</w:t>
      </w:r>
    </w:p>
    <w:p>
      <w:pPr>
        <w:keepNext w:val="0"/>
        <w:keepLines w:val="0"/>
        <w:widowControl/>
        <w:numPr>
          <w:ilvl w:val="0"/>
          <w:numId w:val="0"/>
        </w:numPr>
        <w:suppressLineNumbers w:val="0"/>
        <w:jc w:val="left"/>
        <w:rPr>
          <w:rStyle w:val="4"/>
          <w:rFonts w:hint="default" w:ascii="Times New Roman" w:hAnsi="Times New Roman" w:eastAsia="宋体" w:cs="Times New Roman"/>
          <w:b w:val="0"/>
          <w:bCs/>
          <w:kern w:val="0"/>
          <w:sz w:val="27"/>
          <w:szCs w:val="27"/>
          <w:lang w:val="en-US" w:eastAsia="zh-CN" w:bidi="ar"/>
        </w:rPr>
      </w:pPr>
    </w:p>
    <w:p>
      <w:pPr>
        <w:keepNext w:val="0"/>
        <w:keepLines w:val="0"/>
        <w:widowControl/>
        <w:numPr>
          <w:ilvl w:val="0"/>
          <w:numId w:val="0"/>
        </w:numPr>
        <w:suppressLineNumbers w:val="0"/>
        <w:jc w:val="left"/>
        <w:rPr>
          <w:rStyle w:val="4"/>
          <w:rFonts w:hint="default" w:ascii="Times New Roman" w:hAnsi="Times New Roman" w:eastAsia="宋体" w:cs="Times New Roman"/>
          <w:b w:val="0"/>
          <w:bCs/>
          <w:kern w:val="0"/>
          <w:sz w:val="27"/>
          <w:szCs w:val="27"/>
          <w:lang w:val="en-US" w:eastAsia="zh-CN" w:bidi="ar"/>
        </w:rPr>
      </w:pPr>
    </w:p>
    <w:p>
      <w:pPr>
        <w:keepNext w:val="0"/>
        <w:keepLines w:val="0"/>
        <w:widowControl/>
        <w:numPr>
          <w:ilvl w:val="0"/>
          <w:numId w:val="0"/>
        </w:numPr>
        <w:suppressLineNumbers w:val="0"/>
        <w:jc w:val="left"/>
        <w:rPr>
          <w:rStyle w:val="4"/>
          <w:rFonts w:hint="default" w:ascii="Times New Roman" w:hAnsi="Times New Roman" w:eastAsia="宋体" w:cs="Times New Roman"/>
          <w:b w:val="0"/>
          <w:bCs/>
          <w:kern w:val="0"/>
          <w:sz w:val="27"/>
          <w:szCs w:val="27"/>
          <w:lang w:val="en-US" w:eastAsia="zh-CN" w:bidi="ar"/>
        </w:rPr>
      </w:pPr>
    </w:p>
    <w:p>
      <w:pPr>
        <w:keepNext w:val="0"/>
        <w:keepLines w:val="0"/>
        <w:widowControl/>
        <w:numPr>
          <w:ilvl w:val="0"/>
          <w:numId w:val="0"/>
        </w:numPr>
        <w:suppressLineNumbers w:val="0"/>
        <w:jc w:val="left"/>
        <w:rPr>
          <w:rFonts w:hint="eastAsia" w:ascii="Times New Roman" w:hAnsi="Times New Roman" w:cs="Times New Roman"/>
          <w:lang w:val="en-US" w:eastAsia="zh-CN"/>
        </w:rPr>
      </w:pPr>
      <w:r>
        <w:rPr>
          <w:rStyle w:val="4"/>
          <w:rFonts w:hint="eastAsia" w:ascii="Times New Roman" w:hAnsi="Times New Roman" w:eastAsia="宋体" w:cs="Times New Roman"/>
          <w:b w:val="0"/>
          <w:bCs/>
          <w:kern w:val="0"/>
          <w:sz w:val="27"/>
          <w:szCs w:val="27"/>
          <w:lang w:val="en-US" w:eastAsia="zh-CN" w:bidi="ar"/>
        </w:rPr>
        <w:t>Best Regards  </w:t>
      </w:r>
      <w:r>
        <w:rPr>
          <w:rStyle w:val="4"/>
          <w:rFonts w:hint="eastAsia" w:ascii="Times New Roman" w:hAnsi="Times New Roman" w:eastAsia="宋体" w:cs="Times New Roman"/>
          <w:b w:val="0"/>
          <w:bCs/>
          <w:kern w:val="0"/>
          <w:sz w:val="27"/>
          <w:szCs w:val="27"/>
          <w:lang w:val="en-US" w:eastAsia="zh-CN" w:bidi="ar"/>
        </w:rPr>
        <w:br w:type="textWrapping"/>
      </w:r>
      <w:r>
        <w:rPr>
          <w:rStyle w:val="4"/>
          <w:rFonts w:hint="eastAsia" w:ascii="Times New Roman" w:hAnsi="Times New Roman" w:eastAsia="宋体" w:cs="Times New Roman"/>
          <w:b w:val="0"/>
          <w:bCs/>
          <w:kern w:val="0"/>
          <w:sz w:val="27"/>
          <w:szCs w:val="27"/>
          <w:lang w:val="en-US" w:eastAsia="zh-CN" w:bidi="ar"/>
        </w:rPr>
        <w:t>Hana</w:t>
      </w:r>
      <w:r>
        <w:rPr>
          <w:rStyle w:val="4"/>
          <w:rFonts w:hint="default" w:ascii="Times New Roman" w:hAnsi="Times New Roman" w:eastAsia="宋体" w:cs="Times New Roman"/>
          <w:b w:val="0"/>
          <w:bCs/>
          <w:kern w:val="0"/>
          <w:sz w:val="27"/>
          <w:szCs w:val="27"/>
          <w:lang w:val="en-US" w:eastAsia="zh-CN" w:bidi="ar"/>
        </w:rPr>
        <w:t>  Zhuang           </w:t>
      </w:r>
      <w:r>
        <w:rPr>
          <w:rStyle w:val="4"/>
          <w:rFonts w:hint="default" w:ascii="Times New Roman" w:hAnsi="Times New Roman" w:eastAsia="宋体" w:cs="Times New Roman"/>
          <w:b w:val="0"/>
          <w:bCs/>
          <w:kern w:val="0"/>
          <w:sz w:val="27"/>
          <w:szCs w:val="27"/>
          <w:lang w:val="en-US" w:eastAsia="zh-CN" w:bidi="ar"/>
        </w:rPr>
        <w:br w:type="textWrapping"/>
      </w:r>
      <w:r>
        <w:rPr>
          <w:rStyle w:val="4"/>
          <w:rFonts w:hint="default" w:ascii="Times New Roman" w:hAnsi="Times New Roman" w:eastAsia="宋体" w:cs="Times New Roman"/>
          <w:b w:val="0"/>
          <w:bCs/>
          <w:kern w:val="0"/>
          <w:sz w:val="27"/>
          <w:szCs w:val="27"/>
          <w:lang w:val="en-US" w:eastAsia="zh-CN" w:bidi="ar"/>
        </w:rPr>
        <w:t>-----------------------------------  </w:t>
      </w:r>
      <w:r>
        <w:rPr>
          <w:rStyle w:val="4"/>
          <w:rFonts w:hint="default" w:ascii="Times New Roman" w:hAnsi="Times New Roman" w:eastAsia="宋体" w:cs="Times New Roman"/>
          <w:b w:val="0"/>
          <w:bCs/>
          <w:kern w:val="0"/>
          <w:sz w:val="27"/>
          <w:szCs w:val="27"/>
          <w:lang w:val="en-US" w:eastAsia="zh-CN" w:bidi="ar"/>
        </w:rPr>
        <w:br w:type="textWrapping"/>
      </w:r>
      <w:r>
        <w:rPr>
          <w:rStyle w:val="4"/>
          <w:rFonts w:hint="default" w:ascii="Times New Roman" w:hAnsi="Times New Roman" w:eastAsia="宋体" w:cs="Times New Roman"/>
          <w:b w:val="0"/>
          <w:bCs/>
          <w:kern w:val="0"/>
          <w:sz w:val="27"/>
          <w:szCs w:val="27"/>
          <w:lang w:val="en-US" w:eastAsia="zh-CN" w:bidi="ar"/>
        </w:rPr>
        <w:t>Xiamen Ditai Chemicals Co., Ltd.    </w:t>
      </w:r>
      <w:r>
        <w:rPr>
          <w:rStyle w:val="4"/>
          <w:rFonts w:hint="default" w:ascii="Times New Roman" w:hAnsi="Times New Roman" w:eastAsia="宋体" w:cs="Times New Roman"/>
          <w:b w:val="0"/>
          <w:bCs/>
          <w:kern w:val="0"/>
          <w:sz w:val="27"/>
          <w:szCs w:val="27"/>
          <w:lang w:val="en-US" w:eastAsia="zh-CN" w:bidi="ar"/>
        </w:rPr>
        <w:br w:type="textWrapping"/>
      </w:r>
      <w:r>
        <w:rPr>
          <w:rStyle w:val="4"/>
          <w:rFonts w:hint="default" w:ascii="Times New Roman" w:hAnsi="Times New Roman" w:eastAsia="宋体" w:cs="Times New Roman"/>
          <w:b w:val="0"/>
          <w:bCs/>
          <w:kern w:val="0"/>
          <w:sz w:val="27"/>
          <w:szCs w:val="27"/>
          <w:lang w:val="en-US" w:eastAsia="zh-CN" w:bidi="ar"/>
        </w:rPr>
        <w:t>8fl, hongsheng building,</w:t>
      </w:r>
      <w:r>
        <w:rPr>
          <w:rStyle w:val="4"/>
          <w:rFonts w:hint="default" w:ascii="Times New Roman" w:hAnsi="Times New Roman" w:eastAsia="宋体" w:cs="Times New Roman"/>
          <w:b w:val="0"/>
          <w:bCs/>
          <w:kern w:val="0"/>
          <w:sz w:val="27"/>
          <w:szCs w:val="27"/>
          <w:lang w:val="en-US" w:eastAsia="zh-CN" w:bidi="ar"/>
        </w:rPr>
        <w:br w:type="textWrapping"/>
      </w:r>
      <w:r>
        <w:rPr>
          <w:rStyle w:val="4"/>
          <w:rFonts w:hint="default" w:ascii="Times New Roman" w:hAnsi="Times New Roman" w:eastAsia="宋体" w:cs="Times New Roman"/>
          <w:b w:val="0"/>
          <w:bCs/>
          <w:kern w:val="0"/>
          <w:sz w:val="27"/>
          <w:szCs w:val="27"/>
          <w:lang w:val="en-US" w:eastAsia="zh-CN" w:bidi="ar"/>
        </w:rPr>
        <w:t>west hexiang road, Xiamen, China.  </w:t>
      </w:r>
      <w:r>
        <w:rPr>
          <w:rStyle w:val="4"/>
          <w:rFonts w:hint="default" w:ascii="Times New Roman" w:hAnsi="Times New Roman" w:eastAsia="宋体" w:cs="Times New Roman"/>
          <w:b w:val="0"/>
          <w:bCs/>
          <w:kern w:val="0"/>
          <w:sz w:val="27"/>
          <w:szCs w:val="27"/>
          <w:lang w:val="en-US" w:eastAsia="zh-CN" w:bidi="ar"/>
        </w:rPr>
        <w:br w:type="textWrapping"/>
      </w:r>
      <w:r>
        <w:rPr>
          <w:rStyle w:val="4"/>
          <w:rFonts w:hint="default" w:ascii="Times New Roman" w:hAnsi="Times New Roman" w:eastAsia="宋体" w:cs="Times New Roman"/>
          <w:b w:val="0"/>
          <w:bCs/>
          <w:kern w:val="0"/>
          <w:sz w:val="27"/>
          <w:szCs w:val="27"/>
          <w:lang w:val="en-US" w:eastAsia="zh-CN" w:bidi="ar"/>
        </w:rPr>
        <w:t>  </w:t>
      </w:r>
      <w:r>
        <w:rPr>
          <w:rStyle w:val="4"/>
          <w:rFonts w:hint="default" w:ascii="Times New Roman" w:hAnsi="Times New Roman" w:eastAsia="宋体" w:cs="Times New Roman"/>
          <w:b w:val="0"/>
          <w:bCs/>
          <w:kern w:val="0"/>
          <w:sz w:val="27"/>
          <w:szCs w:val="27"/>
          <w:lang w:val="en-US" w:eastAsia="zh-CN" w:bidi="ar"/>
        </w:rPr>
        <w:br w:type="textWrapping"/>
      </w:r>
      <w:r>
        <w:rPr>
          <w:rStyle w:val="4"/>
          <w:rFonts w:hint="default" w:ascii="Times New Roman" w:hAnsi="Times New Roman" w:eastAsia="宋体" w:cs="Times New Roman"/>
          <w:b w:val="0"/>
          <w:bCs/>
          <w:kern w:val="0"/>
          <w:sz w:val="27"/>
          <w:szCs w:val="27"/>
          <w:lang w:val="en-US" w:eastAsia="zh-CN" w:bidi="ar"/>
        </w:rPr>
        <w:t>Web: www.xmditaichem.com</w:t>
      </w:r>
      <w:bookmarkEnd w:id="12"/>
      <w:bookmarkEnd w:id="13"/>
    </w:p>
    <w:sectPr>
      <w:pgSz w:w="11906" w:h="16838"/>
      <w:pgMar w:top="1040" w:right="1486" w:bottom="258" w:left="118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6593D9"/>
    <w:multiLevelType w:val="singleLevel"/>
    <w:tmpl w:val="2F6593D9"/>
    <w:lvl w:ilvl="0" w:tentative="0">
      <w:start w:val="1"/>
      <w:numFmt w:val="decimal"/>
      <w:lvlText w:val="%1."/>
      <w:lvlJc w:val="left"/>
      <w:pPr>
        <w:tabs>
          <w:tab w:val="left" w:pos="312"/>
        </w:tabs>
      </w:pPr>
    </w:lvl>
  </w:abstractNum>
  <w:abstractNum w:abstractNumId="1">
    <w:nsid w:val="50CE9823"/>
    <w:multiLevelType w:val="singleLevel"/>
    <w:tmpl w:val="50CE9823"/>
    <w:lvl w:ilvl="0" w:tentative="0">
      <w:start w:val="4"/>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166D1B"/>
    <w:rsid w:val="01F022FC"/>
    <w:rsid w:val="04F54FE9"/>
    <w:rsid w:val="0525603D"/>
    <w:rsid w:val="056A6B9E"/>
    <w:rsid w:val="05DF36F5"/>
    <w:rsid w:val="0E0B4510"/>
    <w:rsid w:val="0EE80C3C"/>
    <w:rsid w:val="14010892"/>
    <w:rsid w:val="19E47653"/>
    <w:rsid w:val="1A6D3883"/>
    <w:rsid w:val="21935342"/>
    <w:rsid w:val="21AD6972"/>
    <w:rsid w:val="23C9535A"/>
    <w:rsid w:val="2FCE7D08"/>
    <w:rsid w:val="3411300E"/>
    <w:rsid w:val="3A43733A"/>
    <w:rsid w:val="3E3037FF"/>
    <w:rsid w:val="3F262160"/>
    <w:rsid w:val="49BD77C1"/>
    <w:rsid w:val="506F1C97"/>
    <w:rsid w:val="55F759F0"/>
    <w:rsid w:val="56414DA2"/>
    <w:rsid w:val="565A38CD"/>
    <w:rsid w:val="570F573D"/>
    <w:rsid w:val="580F7839"/>
    <w:rsid w:val="59722E83"/>
    <w:rsid w:val="5B60344B"/>
    <w:rsid w:val="5C626229"/>
    <w:rsid w:val="64BF64B8"/>
    <w:rsid w:val="67EC74D3"/>
    <w:rsid w:val="69463D03"/>
    <w:rsid w:val="6ACC0826"/>
    <w:rsid w:val="6CF40F44"/>
    <w:rsid w:val="6FB5057F"/>
    <w:rsid w:val="711B0DAC"/>
    <w:rsid w:val="752311D8"/>
    <w:rsid w:val="763A139B"/>
    <w:rsid w:val="7F2743E9"/>
    <w:rsid w:val="7F875E3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4">
    <w:name w:val="Strong"/>
    <w:basedOn w:val="3"/>
    <w:qFormat/>
    <w:uiPriority w:val="0"/>
    <w:rPr>
      <w:b/>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7">
    <w:name w:val="Table Normal"/>
    <w:semiHidden/>
    <w:unhideWhenUsed/>
    <w:qFormat/>
    <w:uiPriority w:val="2"/>
    <w:tblPr>
      <w:tblLayout w:type="fixed"/>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Office_10.1.0.7400_F1E327BC-269C-435d-A152-05C5408002CA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2017-11-10T03:25:00Z</dcterms:created>
  <dc:creator>Zxl</dc:creator>
  <cp:lastModifiedBy>Le--Lin</cp:lastModifiedBy>
  <dcterms:modified xsi:type="dcterms:W3CDTF">2020-10-26T09:42:12Z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